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44" w:rsidRDefault="00F1619D" w:rsidP="00B269BC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F1619D">
        <w:rPr>
          <w:rFonts w:ascii="Times New Roman CYR" w:hAnsi="Times New Roman CYR" w:cs="Times New Roman CYR"/>
          <w:b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69.75pt;visibility:visible;mso-wrap-style:square">
            <v:imagedata r:id="rId8" o:title=""/>
          </v:shape>
        </w:pict>
      </w:r>
    </w:p>
    <w:p w:rsidR="00B269BC" w:rsidRDefault="00B269BC" w:rsidP="00B269BC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КОНТРОЛЬНО - СЧЕТНАЯ ПАЛАТА</w:t>
      </w:r>
    </w:p>
    <w:p w:rsidR="00B269BC" w:rsidRDefault="00B269BC" w:rsidP="00B269BC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МО «Баяндаевский район»</w:t>
      </w:r>
    </w:p>
    <w:p w:rsidR="00B269BC" w:rsidRDefault="00B269BC" w:rsidP="00B269BC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27E3B" w:rsidRDefault="00B269BC" w:rsidP="00B269BC"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.Б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аяндай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8A05D9">
        <w:rPr>
          <w:rFonts w:ascii="Times New Roman CYR" w:hAnsi="Times New Roman CYR" w:cs="Times New Roman CYR"/>
          <w:sz w:val="28"/>
          <w:szCs w:val="28"/>
        </w:rPr>
        <w:t xml:space="preserve">       «</w:t>
      </w:r>
      <w:r w:rsidR="00A76D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F7141">
        <w:rPr>
          <w:rFonts w:ascii="Times New Roman CYR" w:hAnsi="Times New Roman CYR" w:cs="Times New Roman CYR"/>
          <w:sz w:val="28"/>
          <w:szCs w:val="28"/>
        </w:rPr>
        <w:t>18</w:t>
      </w:r>
      <w:r w:rsidR="00A76D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A05D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D0D17" w:rsidRPr="008A05D9">
        <w:rPr>
          <w:rFonts w:ascii="Times New Roman CYR" w:hAnsi="Times New Roman CYR" w:cs="Times New Roman CYR"/>
          <w:sz w:val="28"/>
          <w:szCs w:val="28"/>
        </w:rPr>
        <w:t>марта</w:t>
      </w:r>
      <w:r w:rsidR="001D0D1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347201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="001D0D17">
        <w:rPr>
          <w:rFonts w:ascii="Times New Roman CYR" w:hAnsi="Times New Roman CYR" w:cs="Times New Roman CYR"/>
          <w:sz w:val="28"/>
          <w:szCs w:val="28"/>
        </w:rPr>
        <w:t>.</w:t>
      </w:r>
    </w:p>
    <w:p w:rsidR="00327E3B" w:rsidRPr="00B269BC" w:rsidRDefault="00327E3B" w:rsidP="00327E3B">
      <w:pPr>
        <w:jc w:val="center"/>
        <w:rPr>
          <w:sz w:val="28"/>
          <w:szCs w:val="28"/>
        </w:rPr>
      </w:pPr>
    </w:p>
    <w:p w:rsidR="00124E4E" w:rsidRPr="002A230C" w:rsidRDefault="00124E4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A230C">
        <w:rPr>
          <w:b/>
          <w:sz w:val="28"/>
          <w:szCs w:val="28"/>
        </w:rPr>
        <w:t>ОТЧЕТ</w:t>
      </w:r>
    </w:p>
    <w:p w:rsidR="00124E4E" w:rsidRPr="002A230C" w:rsidRDefault="00124E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230C">
        <w:rPr>
          <w:b/>
          <w:sz w:val="28"/>
          <w:szCs w:val="28"/>
        </w:rPr>
        <w:t>О РАБОТЕ КОНТРОЛЬНО-СЧЕТНОЙ ПАЛАТЫ</w:t>
      </w:r>
    </w:p>
    <w:p w:rsidR="00124E4E" w:rsidRPr="002A230C" w:rsidRDefault="00124E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230C">
        <w:rPr>
          <w:b/>
          <w:sz w:val="28"/>
          <w:szCs w:val="28"/>
        </w:rPr>
        <w:t>МУНИЦИПАЛЬНОГО ОБРАЗОВАНИЯ «БАЯНДАЕВСКИЙ РАЙОН»</w:t>
      </w:r>
    </w:p>
    <w:p w:rsidR="00124E4E" w:rsidRPr="002A230C" w:rsidRDefault="00124E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230C">
        <w:rPr>
          <w:b/>
          <w:sz w:val="28"/>
          <w:szCs w:val="28"/>
        </w:rPr>
        <w:t>ЗА 201</w:t>
      </w:r>
      <w:r w:rsidR="00347201">
        <w:rPr>
          <w:b/>
          <w:sz w:val="28"/>
          <w:szCs w:val="28"/>
        </w:rPr>
        <w:t>4</w:t>
      </w:r>
      <w:r w:rsidRPr="002A230C">
        <w:rPr>
          <w:b/>
          <w:sz w:val="28"/>
          <w:szCs w:val="28"/>
        </w:rPr>
        <w:t xml:space="preserve"> ГОД</w:t>
      </w:r>
    </w:p>
    <w:p w:rsidR="00124E4E" w:rsidRDefault="00124E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4E4E" w:rsidRPr="0090149A" w:rsidRDefault="00124E4E" w:rsidP="0090149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0149A">
        <w:rPr>
          <w:b/>
          <w:sz w:val="28"/>
          <w:szCs w:val="28"/>
        </w:rPr>
        <w:t xml:space="preserve">Раздел 1. </w:t>
      </w:r>
      <w:r w:rsidR="00B01A3A" w:rsidRPr="0090149A">
        <w:rPr>
          <w:b/>
          <w:sz w:val="28"/>
          <w:szCs w:val="28"/>
        </w:rPr>
        <w:t xml:space="preserve">ОРГАНИЗАЦИЯ И СОДЕРЖАНИЕ РАБОТЫ КОНТРОЛЬНО-СЧЕТНОЙ ПАЛАТЫ МУНИЦИПАЛЬНОГО ОБРАЗОВАНИЯ «БАЯНДАЕВСКИЙ РАЙОН» </w:t>
      </w:r>
      <w:r w:rsidR="00B01A3A">
        <w:rPr>
          <w:b/>
          <w:sz w:val="28"/>
          <w:szCs w:val="28"/>
        </w:rPr>
        <w:t>В</w:t>
      </w:r>
      <w:r w:rsidR="00B01A3A" w:rsidRPr="0090149A">
        <w:rPr>
          <w:b/>
          <w:sz w:val="28"/>
          <w:szCs w:val="28"/>
        </w:rPr>
        <w:t xml:space="preserve"> 201</w:t>
      </w:r>
      <w:r w:rsidR="00B01A3A">
        <w:rPr>
          <w:b/>
          <w:sz w:val="28"/>
          <w:szCs w:val="28"/>
        </w:rPr>
        <w:t>4</w:t>
      </w:r>
      <w:r w:rsidR="00B01A3A" w:rsidRPr="0090149A">
        <w:rPr>
          <w:b/>
          <w:sz w:val="28"/>
          <w:szCs w:val="28"/>
        </w:rPr>
        <w:t xml:space="preserve"> ГОД</w:t>
      </w:r>
      <w:r w:rsidR="00B01A3A">
        <w:rPr>
          <w:b/>
          <w:sz w:val="28"/>
          <w:szCs w:val="28"/>
        </w:rPr>
        <w:t>У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отчет Контрольно-счетной палаты муниципального образования «Баяндаевский район»</w:t>
      </w:r>
      <w:r w:rsidR="00B33668">
        <w:rPr>
          <w:sz w:val="28"/>
          <w:szCs w:val="28"/>
        </w:rPr>
        <w:t xml:space="preserve"> </w:t>
      </w:r>
      <w:r>
        <w:rPr>
          <w:sz w:val="28"/>
          <w:szCs w:val="28"/>
        </w:rPr>
        <w:t>о результатах проведенных контрольных и экспертно-аналитических мероприятий за 201</w:t>
      </w:r>
      <w:r w:rsidR="00347201">
        <w:rPr>
          <w:sz w:val="28"/>
          <w:szCs w:val="28"/>
        </w:rPr>
        <w:t>4</w:t>
      </w:r>
      <w:r>
        <w:rPr>
          <w:sz w:val="28"/>
          <w:szCs w:val="28"/>
        </w:rPr>
        <w:t xml:space="preserve"> год подготовлен в соответствии с требованиями </w:t>
      </w:r>
      <w:r w:rsidR="002301A2">
        <w:rPr>
          <w:sz w:val="28"/>
          <w:szCs w:val="28"/>
        </w:rPr>
        <w:t xml:space="preserve">ст.22 </w:t>
      </w:r>
      <w:r>
        <w:rPr>
          <w:sz w:val="28"/>
          <w:szCs w:val="28"/>
        </w:rPr>
        <w:t>Положения о Контрольно-счетной палате муниципального образования</w:t>
      </w:r>
      <w:r w:rsidR="002301A2">
        <w:rPr>
          <w:sz w:val="28"/>
          <w:szCs w:val="28"/>
        </w:rPr>
        <w:t xml:space="preserve"> «Баяндаевский район»</w:t>
      </w:r>
      <w:r>
        <w:rPr>
          <w:sz w:val="28"/>
          <w:szCs w:val="28"/>
        </w:rPr>
        <w:t xml:space="preserve">, утвержденного решением Думы от </w:t>
      </w:r>
      <w:r w:rsidR="002301A2">
        <w:rPr>
          <w:sz w:val="28"/>
          <w:szCs w:val="28"/>
        </w:rPr>
        <w:t>04.10.2011г. №21/5,</w:t>
      </w:r>
      <w:r>
        <w:rPr>
          <w:sz w:val="28"/>
          <w:szCs w:val="28"/>
        </w:rPr>
        <w:t xml:space="preserve"> на основании ранее направленн</w:t>
      </w:r>
      <w:r w:rsidR="002301A2">
        <w:rPr>
          <w:sz w:val="28"/>
          <w:szCs w:val="28"/>
        </w:rPr>
        <w:t>ых</w:t>
      </w:r>
      <w:r>
        <w:rPr>
          <w:sz w:val="28"/>
          <w:szCs w:val="28"/>
        </w:rPr>
        <w:t xml:space="preserve"> в Думу муниципального образования</w:t>
      </w:r>
      <w:r w:rsidR="002301A2">
        <w:rPr>
          <w:sz w:val="28"/>
          <w:szCs w:val="28"/>
        </w:rPr>
        <w:t xml:space="preserve"> «Баяндаевский район»</w:t>
      </w:r>
      <w:r>
        <w:rPr>
          <w:sz w:val="28"/>
          <w:szCs w:val="28"/>
        </w:rPr>
        <w:t xml:space="preserve"> </w:t>
      </w:r>
      <w:r w:rsidR="002301A2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проведенных контрольных мероприятиях, заключений по экспертизе проектов нормативных правовых актов, информационно-аналитических справок.</w:t>
      </w:r>
      <w:proofErr w:type="gramEnd"/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муниципального образования</w:t>
      </w:r>
      <w:r w:rsidR="002301A2">
        <w:rPr>
          <w:sz w:val="28"/>
          <w:szCs w:val="28"/>
        </w:rPr>
        <w:t xml:space="preserve"> «Баяндаевский район»</w:t>
      </w:r>
      <w:r w:rsidR="00B33668">
        <w:rPr>
          <w:sz w:val="28"/>
          <w:szCs w:val="28"/>
        </w:rPr>
        <w:t xml:space="preserve"> (далее – КСП района)</w:t>
      </w:r>
      <w:r>
        <w:rPr>
          <w:sz w:val="28"/>
          <w:szCs w:val="28"/>
        </w:rPr>
        <w:t xml:space="preserve"> в 201</w:t>
      </w:r>
      <w:r w:rsidR="00347201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осуществляла свою деятельность в соответствии с </w:t>
      </w:r>
      <w:r w:rsidR="002301A2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муниципального образования</w:t>
      </w:r>
      <w:r w:rsidR="002301A2">
        <w:rPr>
          <w:sz w:val="28"/>
          <w:szCs w:val="28"/>
        </w:rPr>
        <w:t xml:space="preserve"> «Баяндаевский район»</w:t>
      </w:r>
      <w:r>
        <w:rPr>
          <w:sz w:val="28"/>
          <w:szCs w:val="28"/>
        </w:rPr>
        <w:t xml:space="preserve">, </w:t>
      </w:r>
      <w:r w:rsidR="002301A2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</w:t>
      </w:r>
      <w:r w:rsidR="0034720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Контрольно-счетной палате </w:t>
      </w:r>
      <w:r w:rsidR="002301A2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</w:t>
      </w:r>
      <w:r w:rsidR="002301A2">
        <w:rPr>
          <w:sz w:val="28"/>
          <w:szCs w:val="28"/>
        </w:rPr>
        <w:t xml:space="preserve"> «Баяндаевский район»</w:t>
      </w:r>
      <w:r>
        <w:rPr>
          <w:sz w:val="28"/>
          <w:szCs w:val="28"/>
        </w:rPr>
        <w:t>, иными нормативными правовыми актами Российской Федерации и Иркутской области на принципах законности, объективности и гласности. Основное внимание в контрольной, организационно-методической деятельности уделялось приоритетным направлениям муниципального финансового контроля, определенным действующим законодательством: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контролю за целевым, результативным и эффективным использованием средств местного бюджета;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контролю за фактическим и своевременным исполнением доходных и расходных статей бюджета;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соблюдением установленного порядка управления и </w:t>
      </w:r>
      <w:r>
        <w:rPr>
          <w:sz w:val="28"/>
          <w:szCs w:val="28"/>
        </w:rPr>
        <w:lastRenderedPageBreak/>
        <w:t>распоряжения муниципальной собственностью;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экспертизе проекта бюджета муниципального образования</w:t>
      </w:r>
      <w:r w:rsidR="00C26F95">
        <w:rPr>
          <w:sz w:val="28"/>
          <w:szCs w:val="28"/>
        </w:rPr>
        <w:t xml:space="preserve"> «Баяндаевский район»</w:t>
      </w:r>
      <w:r>
        <w:rPr>
          <w:sz w:val="28"/>
          <w:szCs w:val="28"/>
        </w:rPr>
        <w:t>;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внешней проверке годового отчета об исполнении бюджета муниципального образования</w:t>
      </w:r>
      <w:r w:rsidR="00C26F95">
        <w:rPr>
          <w:sz w:val="28"/>
          <w:szCs w:val="28"/>
        </w:rPr>
        <w:t xml:space="preserve"> «Баяндаевский район»</w:t>
      </w:r>
      <w:r>
        <w:rPr>
          <w:sz w:val="28"/>
          <w:szCs w:val="28"/>
        </w:rPr>
        <w:t xml:space="preserve">, годовых отчетов об исполнении бюджетов муниципальных образований </w:t>
      </w:r>
      <w:r w:rsidR="00C26F95">
        <w:rPr>
          <w:sz w:val="28"/>
          <w:szCs w:val="28"/>
        </w:rPr>
        <w:t xml:space="preserve">Баяндаевского </w:t>
      </w:r>
      <w:r>
        <w:rPr>
          <w:sz w:val="28"/>
          <w:szCs w:val="28"/>
        </w:rPr>
        <w:t>района;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экспертизе проектов решений Думы муниципального образования</w:t>
      </w:r>
      <w:r w:rsidR="00C26F95">
        <w:rPr>
          <w:sz w:val="28"/>
          <w:szCs w:val="28"/>
        </w:rPr>
        <w:t xml:space="preserve"> «Баяндаевский район»</w:t>
      </w:r>
      <w:r>
        <w:rPr>
          <w:sz w:val="28"/>
          <w:szCs w:val="28"/>
        </w:rPr>
        <w:t>;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другим задачам в соответствии с бюджетным законодательством.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</w:t>
      </w:r>
      <w:r w:rsidR="00D977B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КСП района принимала участие в разработке нормативно-правовых актов Думы и администрации муниципального образования</w:t>
      </w:r>
      <w:r w:rsidR="00C26F95">
        <w:rPr>
          <w:sz w:val="28"/>
          <w:szCs w:val="28"/>
        </w:rPr>
        <w:t xml:space="preserve"> «Баяндаевский район»</w:t>
      </w:r>
      <w:r>
        <w:rPr>
          <w:sz w:val="28"/>
          <w:szCs w:val="28"/>
        </w:rPr>
        <w:t xml:space="preserve"> по финансово-бюджетным вопросам, проводила анализ хода исполнения бюджета.</w:t>
      </w:r>
    </w:p>
    <w:p w:rsidR="00124E4E" w:rsidRPr="008E1DE1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1DE1">
        <w:rPr>
          <w:sz w:val="28"/>
          <w:szCs w:val="28"/>
        </w:rPr>
        <w:t xml:space="preserve">Планирование и организация контрольных мероприятий осуществлялись в соответствии с </w:t>
      </w:r>
      <w:r w:rsidR="008E1DE1" w:rsidRPr="008E1DE1">
        <w:rPr>
          <w:sz w:val="28"/>
          <w:szCs w:val="28"/>
        </w:rPr>
        <w:t>Порядком планирования работы контрольно-счетной палаты</w:t>
      </w:r>
      <w:r w:rsidR="008E1DE1" w:rsidRPr="00315050">
        <w:rPr>
          <w:sz w:val="28"/>
          <w:szCs w:val="28"/>
        </w:rPr>
        <w:t xml:space="preserve"> муниципального образования </w:t>
      </w:r>
      <w:r w:rsidR="008E1DE1">
        <w:rPr>
          <w:sz w:val="28"/>
          <w:szCs w:val="28"/>
        </w:rPr>
        <w:t xml:space="preserve">МО «Баяндаевский район», утвержденным распоряжением председателя КСП, </w:t>
      </w:r>
      <w:r w:rsidRPr="008E1DE1">
        <w:rPr>
          <w:sz w:val="28"/>
          <w:szCs w:val="28"/>
        </w:rPr>
        <w:t>запросами Думы, мэра муниципального образования</w:t>
      </w:r>
      <w:r w:rsidR="00C26F95" w:rsidRPr="008E1DE1">
        <w:rPr>
          <w:sz w:val="28"/>
          <w:szCs w:val="28"/>
        </w:rPr>
        <w:t xml:space="preserve"> «Баяндаевский район»</w:t>
      </w:r>
      <w:r w:rsidRPr="008E1DE1">
        <w:rPr>
          <w:sz w:val="28"/>
          <w:szCs w:val="28"/>
        </w:rPr>
        <w:t xml:space="preserve">, обращениями прокуратуры </w:t>
      </w:r>
      <w:r w:rsidR="00C26F95" w:rsidRPr="008E1DE1">
        <w:rPr>
          <w:sz w:val="28"/>
          <w:szCs w:val="28"/>
        </w:rPr>
        <w:t>района</w:t>
      </w:r>
      <w:r w:rsidRPr="008E1DE1">
        <w:rPr>
          <w:sz w:val="28"/>
          <w:szCs w:val="28"/>
        </w:rPr>
        <w:t xml:space="preserve"> и Контрольно-счетной палаты Иркутской области.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D977B5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проведено </w:t>
      </w:r>
      <w:r w:rsidR="002A13F0">
        <w:rPr>
          <w:sz w:val="28"/>
          <w:szCs w:val="28"/>
        </w:rPr>
        <w:t>5</w:t>
      </w:r>
      <w:r w:rsidR="0073697A">
        <w:rPr>
          <w:sz w:val="28"/>
          <w:szCs w:val="28"/>
        </w:rPr>
        <w:t>1</w:t>
      </w:r>
      <w:r>
        <w:rPr>
          <w:sz w:val="28"/>
          <w:szCs w:val="28"/>
        </w:rPr>
        <w:t xml:space="preserve"> контрольн</w:t>
      </w:r>
      <w:r w:rsidR="002A68EF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F65781">
        <w:rPr>
          <w:sz w:val="28"/>
          <w:szCs w:val="28"/>
        </w:rPr>
        <w:t xml:space="preserve">и экспертных </w:t>
      </w:r>
      <w:r>
        <w:rPr>
          <w:sz w:val="28"/>
          <w:szCs w:val="28"/>
        </w:rPr>
        <w:t>мероприятий (в 20</w:t>
      </w:r>
      <w:r w:rsidR="00C8111E">
        <w:rPr>
          <w:sz w:val="28"/>
          <w:szCs w:val="28"/>
        </w:rPr>
        <w:t>1</w:t>
      </w:r>
      <w:r w:rsidR="002A68EF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="00F6578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3697A">
        <w:rPr>
          <w:sz w:val="28"/>
          <w:szCs w:val="28"/>
        </w:rPr>
        <w:t>57</w:t>
      </w:r>
      <w:r>
        <w:rPr>
          <w:sz w:val="28"/>
          <w:szCs w:val="28"/>
        </w:rPr>
        <w:t>), в том числе</w:t>
      </w:r>
      <w:r w:rsidR="002A68E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3697A">
        <w:rPr>
          <w:sz w:val="28"/>
          <w:szCs w:val="28"/>
        </w:rPr>
        <w:t>3</w:t>
      </w:r>
      <w:r w:rsidR="002A68E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2A68EF">
        <w:rPr>
          <w:sz w:val="28"/>
          <w:szCs w:val="28"/>
        </w:rPr>
        <w:t>контрольных мероприятий, 1 аудит в сфере закупок</w:t>
      </w:r>
      <w:r>
        <w:rPr>
          <w:sz w:val="28"/>
          <w:szCs w:val="28"/>
        </w:rPr>
        <w:t xml:space="preserve"> и </w:t>
      </w:r>
      <w:r w:rsidR="00C8111E">
        <w:rPr>
          <w:sz w:val="28"/>
          <w:szCs w:val="28"/>
        </w:rPr>
        <w:t>2</w:t>
      </w:r>
      <w:r w:rsidR="0073697A">
        <w:rPr>
          <w:sz w:val="28"/>
          <w:szCs w:val="28"/>
        </w:rPr>
        <w:t>6</w:t>
      </w:r>
      <w:r>
        <w:rPr>
          <w:sz w:val="28"/>
          <w:szCs w:val="28"/>
        </w:rPr>
        <w:t xml:space="preserve"> экспертно-аналитических работ. Охвачено проверками </w:t>
      </w:r>
      <w:r w:rsidR="002A68EF">
        <w:rPr>
          <w:sz w:val="28"/>
          <w:szCs w:val="28"/>
        </w:rPr>
        <w:t>67</w:t>
      </w:r>
      <w:r>
        <w:rPr>
          <w:sz w:val="28"/>
          <w:szCs w:val="28"/>
        </w:rPr>
        <w:t xml:space="preserve"> объектов, в том числе:</w:t>
      </w:r>
    </w:p>
    <w:p w:rsidR="00124E4E" w:rsidRDefault="00124E4E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0"/>
        <w:gridCol w:w="1080"/>
        <w:gridCol w:w="1080"/>
      </w:tblGrid>
      <w:tr w:rsidR="00124E4E" w:rsidRPr="009D1222">
        <w:trPr>
          <w:tblCellSpacing w:w="5" w:type="nil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4E" w:rsidRPr="00505C51" w:rsidRDefault="00124E4E" w:rsidP="00F65781">
            <w:pPr>
              <w:pStyle w:val="ConsPlusCell"/>
              <w:jc w:val="center"/>
              <w:rPr>
                <w:rFonts w:eastAsiaTheme="minorEastAsia"/>
              </w:rPr>
            </w:pPr>
            <w:r w:rsidRPr="00505C51">
              <w:rPr>
                <w:rFonts w:eastAsiaTheme="minorEastAsia"/>
              </w:rPr>
              <w:t>Объекты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4E" w:rsidRPr="00505C51" w:rsidRDefault="00EE1F1A" w:rsidP="006365FF">
            <w:pPr>
              <w:pStyle w:val="ConsPlusCell"/>
              <w:jc w:val="center"/>
              <w:rPr>
                <w:rFonts w:eastAsiaTheme="minorEastAsia"/>
              </w:rPr>
            </w:pPr>
            <w:r w:rsidRPr="00505C51">
              <w:rPr>
                <w:rFonts w:eastAsiaTheme="minorEastAsia"/>
              </w:rPr>
              <w:t>201</w:t>
            </w:r>
            <w:r w:rsidR="006365FF">
              <w:rPr>
                <w:rFonts w:eastAsiaTheme="minorEastAsia"/>
              </w:rPr>
              <w:t>3</w:t>
            </w:r>
            <w:r w:rsidRPr="00505C51">
              <w:rPr>
                <w:rFonts w:eastAsiaTheme="minorEastAsia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4E" w:rsidRPr="00505C51" w:rsidRDefault="00EE1F1A" w:rsidP="006365FF">
            <w:pPr>
              <w:pStyle w:val="ConsPlusCel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</w:t>
            </w:r>
            <w:r w:rsidR="006365FF">
              <w:rPr>
                <w:rFonts w:eastAsiaTheme="minorEastAsia"/>
              </w:rPr>
              <w:t>4</w:t>
            </w:r>
            <w:r>
              <w:rPr>
                <w:rFonts w:eastAsiaTheme="minorEastAsia"/>
              </w:rPr>
              <w:t>г.</w:t>
            </w:r>
          </w:p>
        </w:tc>
      </w:tr>
      <w:tr w:rsidR="006365FF" w:rsidRPr="009D1222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FF" w:rsidRPr="00505C51" w:rsidRDefault="006365FF">
            <w:pPr>
              <w:pStyle w:val="ConsPlusCell"/>
              <w:rPr>
                <w:rFonts w:eastAsiaTheme="minorEastAsia"/>
              </w:rPr>
            </w:pPr>
            <w:r w:rsidRPr="00505C51">
              <w:rPr>
                <w:rFonts w:eastAsiaTheme="minorEastAsia"/>
              </w:rPr>
              <w:t xml:space="preserve">Администрация и отраслевые органы администрации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FF" w:rsidRPr="00505C51" w:rsidRDefault="006365FF" w:rsidP="00797BA6">
            <w:pPr>
              <w:pStyle w:val="ConsPlusCel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FF" w:rsidRPr="00505C51" w:rsidRDefault="0073697A" w:rsidP="00F65781">
            <w:pPr>
              <w:pStyle w:val="ConsPlusCel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6365FF" w:rsidRPr="009D1222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FF" w:rsidRPr="00505C51" w:rsidRDefault="006365FF">
            <w:pPr>
              <w:pStyle w:val="ConsPlusCell"/>
              <w:rPr>
                <w:rFonts w:eastAsiaTheme="minorEastAsia"/>
              </w:rPr>
            </w:pPr>
            <w:r w:rsidRPr="00505C51">
              <w:rPr>
                <w:rFonts w:eastAsiaTheme="minorEastAsia"/>
              </w:rPr>
              <w:t xml:space="preserve">Муниципальные учреждения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FF" w:rsidRPr="00505C51" w:rsidRDefault="006365FF" w:rsidP="00797BA6">
            <w:pPr>
              <w:pStyle w:val="ConsPlusCel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FF" w:rsidRPr="00505C51" w:rsidRDefault="0073697A" w:rsidP="00F65781">
            <w:pPr>
              <w:pStyle w:val="ConsPlusCel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22</w:t>
            </w:r>
          </w:p>
        </w:tc>
      </w:tr>
      <w:tr w:rsidR="006365FF" w:rsidRPr="009D1222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FF" w:rsidRPr="00505C51" w:rsidRDefault="006365FF">
            <w:pPr>
              <w:pStyle w:val="ConsPlusCell"/>
              <w:rPr>
                <w:rFonts w:eastAsiaTheme="minorEastAsia"/>
              </w:rPr>
            </w:pPr>
            <w:r w:rsidRPr="00505C51">
              <w:rPr>
                <w:rFonts w:eastAsiaTheme="minorEastAsia"/>
              </w:rPr>
              <w:t xml:space="preserve">Муниципальные унитарные предприятия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FF" w:rsidRPr="00505C51" w:rsidRDefault="006365FF" w:rsidP="00797BA6">
            <w:pPr>
              <w:pStyle w:val="ConsPlusCel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FF" w:rsidRPr="00505C51" w:rsidRDefault="0073697A" w:rsidP="00F65781">
            <w:pPr>
              <w:pStyle w:val="ConsPlusCel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6365FF" w:rsidRPr="009D1222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FF" w:rsidRPr="00505C51" w:rsidRDefault="006365FF">
            <w:pPr>
              <w:pStyle w:val="ConsPlusCell"/>
              <w:rPr>
                <w:rFonts w:eastAsiaTheme="minorEastAsia"/>
              </w:rPr>
            </w:pPr>
            <w:r w:rsidRPr="00505C51">
              <w:rPr>
                <w:rFonts w:eastAsiaTheme="minorEastAsia"/>
              </w:rPr>
              <w:t xml:space="preserve">Муниципальные образования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FF" w:rsidRPr="00505C51" w:rsidRDefault="006365FF" w:rsidP="00797BA6">
            <w:pPr>
              <w:pStyle w:val="ConsPlusCel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FF" w:rsidRPr="00505C51" w:rsidRDefault="0073697A" w:rsidP="0073697A">
            <w:pPr>
              <w:pStyle w:val="ConsPlusCel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</w:tr>
      <w:tr w:rsidR="006365FF" w:rsidRPr="009D1222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FF" w:rsidRPr="00505C51" w:rsidRDefault="006365FF">
            <w:pPr>
              <w:pStyle w:val="ConsPlusCell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Сельхозтоваропроизводители</w:t>
            </w:r>
            <w:proofErr w:type="spellEnd"/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FF" w:rsidRDefault="0073697A" w:rsidP="00797BA6">
            <w:pPr>
              <w:pStyle w:val="ConsPlusCel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FF" w:rsidRDefault="0073697A" w:rsidP="00F65781">
            <w:pPr>
              <w:pStyle w:val="ConsPlusCel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26</w:t>
            </w:r>
          </w:p>
        </w:tc>
      </w:tr>
      <w:tr w:rsidR="002A68EF" w:rsidRPr="009D1222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F" w:rsidRDefault="002A68EF">
            <w:pPr>
              <w:pStyle w:val="ConsPlusCell"/>
              <w:rPr>
                <w:rFonts w:eastAsiaTheme="minorEastAsia"/>
              </w:rPr>
            </w:pPr>
            <w:r>
              <w:rPr>
                <w:rFonts w:eastAsiaTheme="minorEastAsia"/>
              </w:rPr>
              <w:t>Прочие организации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F" w:rsidRDefault="002A68EF" w:rsidP="00797BA6">
            <w:pPr>
              <w:pStyle w:val="ConsPlusCel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F" w:rsidRDefault="002A68EF" w:rsidP="00F65781">
            <w:pPr>
              <w:pStyle w:val="ConsPlusCel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  <w:tr w:rsidR="006365FF" w:rsidRPr="009D1222" w:rsidTr="00F65781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FF" w:rsidRPr="00505C51" w:rsidRDefault="006365FF">
            <w:pPr>
              <w:pStyle w:val="ConsPlusCell"/>
              <w:rPr>
                <w:rFonts w:eastAsiaTheme="minorEastAsia"/>
              </w:rPr>
            </w:pPr>
            <w:r>
              <w:rPr>
                <w:rFonts w:eastAsiaTheme="minorEastAsia"/>
              </w:rPr>
              <w:t>Итого:</w:t>
            </w:r>
            <w:r w:rsidRPr="00505C51">
              <w:rPr>
                <w:rFonts w:eastAsiaTheme="minorEastAsia"/>
              </w:rPr>
              <w:t xml:space="preserve">              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FF" w:rsidRPr="00505C51" w:rsidRDefault="006365FF" w:rsidP="00797BA6">
            <w:pPr>
              <w:pStyle w:val="ConsPlusCel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FF" w:rsidRPr="00505C51" w:rsidRDefault="002A68EF" w:rsidP="00F65781">
            <w:pPr>
              <w:pStyle w:val="ConsPlusCel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67</w:t>
            </w:r>
          </w:p>
        </w:tc>
      </w:tr>
    </w:tbl>
    <w:p w:rsidR="00124E4E" w:rsidRDefault="00124E4E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контрольных и экспертных мероприятий в 201</w:t>
      </w:r>
      <w:r w:rsidR="002A68EF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подготовлено </w:t>
      </w:r>
      <w:r w:rsidR="00DC4D95">
        <w:rPr>
          <w:sz w:val="28"/>
          <w:szCs w:val="28"/>
        </w:rPr>
        <w:t>103</w:t>
      </w:r>
      <w:r>
        <w:rPr>
          <w:sz w:val="28"/>
          <w:szCs w:val="28"/>
        </w:rPr>
        <w:t xml:space="preserve"> различных аудиторских документ</w:t>
      </w:r>
      <w:r w:rsidR="00B33668">
        <w:rPr>
          <w:sz w:val="28"/>
          <w:szCs w:val="28"/>
        </w:rPr>
        <w:t>а</w:t>
      </w:r>
      <w:r>
        <w:rPr>
          <w:sz w:val="28"/>
          <w:szCs w:val="28"/>
        </w:rPr>
        <w:t>, в том числе: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15ED">
        <w:rPr>
          <w:sz w:val="28"/>
          <w:szCs w:val="28"/>
        </w:rPr>
        <w:t>38</w:t>
      </w:r>
      <w:r>
        <w:rPr>
          <w:sz w:val="28"/>
          <w:szCs w:val="28"/>
        </w:rPr>
        <w:t xml:space="preserve"> аудиторских актов;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1E">
        <w:rPr>
          <w:sz w:val="28"/>
          <w:szCs w:val="28"/>
        </w:rPr>
        <w:t>2</w:t>
      </w:r>
      <w:r w:rsidR="00ED15ED">
        <w:rPr>
          <w:sz w:val="28"/>
          <w:szCs w:val="28"/>
        </w:rPr>
        <w:t>6</w:t>
      </w:r>
      <w:r>
        <w:rPr>
          <w:sz w:val="28"/>
          <w:szCs w:val="28"/>
        </w:rPr>
        <w:t xml:space="preserve"> заключений;</w:t>
      </w:r>
    </w:p>
    <w:p w:rsidR="00124E4E" w:rsidRPr="00F179F2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9F2">
        <w:rPr>
          <w:sz w:val="28"/>
          <w:szCs w:val="28"/>
        </w:rPr>
        <w:t xml:space="preserve">- </w:t>
      </w:r>
      <w:r w:rsidR="00DC4D95">
        <w:rPr>
          <w:sz w:val="28"/>
          <w:szCs w:val="28"/>
        </w:rPr>
        <w:t>26</w:t>
      </w:r>
      <w:r w:rsidRPr="00F179F2">
        <w:rPr>
          <w:sz w:val="28"/>
          <w:szCs w:val="28"/>
        </w:rPr>
        <w:t xml:space="preserve"> представлений</w:t>
      </w:r>
      <w:r w:rsidR="00DC4D95">
        <w:rPr>
          <w:sz w:val="28"/>
          <w:szCs w:val="28"/>
        </w:rPr>
        <w:t xml:space="preserve"> и 13 предписаний</w:t>
      </w:r>
      <w:r w:rsidR="00C8111E" w:rsidRPr="00F179F2">
        <w:rPr>
          <w:sz w:val="28"/>
          <w:szCs w:val="28"/>
        </w:rPr>
        <w:t xml:space="preserve"> </w:t>
      </w:r>
      <w:r w:rsidRPr="00F179F2">
        <w:rPr>
          <w:sz w:val="28"/>
          <w:szCs w:val="28"/>
        </w:rPr>
        <w:t>для принятия мер по устранению выявленных нарушений.</w:t>
      </w:r>
    </w:p>
    <w:p w:rsidR="009B5478" w:rsidRDefault="009B5478" w:rsidP="006031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DC4D95">
        <w:rPr>
          <w:sz w:val="28"/>
          <w:szCs w:val="28"/>
        </w:rPr>
        <w:t>4</w:t>
      </w:r>
      <w:r>
        <w:rPr>
          <w:sz w:val="28"/>
          <w:szCs w:val="28"/>
        </w:rPr>
        <w:t xml:space="preserve"> год было отработано и исполнено </w:t>
      </w:r>
      <w:r w:rsidR="00DC4D95">
        <w:rPr>
          <w:sz w:val="28"/>
          <w:szCs w:val="28"/>
        </w:rPr>
        <w:t>75</w:t>
      </w:r>
      <w:r>
        <w:rPr>
          <w:sz w:val="28"/>
          <w:szCs w:val="28"/>
        </w:rPr>
        <w:t xml:space="preserve"> запрос</w:t>
      </w:r>
      <w:r w:rsidR="00F179F2">
        <w:rPr>
          <w:sz w:val="28"/>
          <w:szCs w:val="28"/>
        </w:rPr>
        <w:t>а</w:t>
      </w:r>
      <w:r>
        <w:rPr>
          <w:sz w:val="28"/>
          <w:szCs w:val="28"/>
        </w:rPr>
        <w:t xml:space="preserve"> и поручени</w:t>
      </w:r>
      <w:r w:rsidR="00F179F2">
        <w:rPr>
          <w:sz w:val="28"/>
          <w:szCs w:val="28"/>
        </w:rPr>
        <w:t>я</w:t>
      </w:r>
      <w:r>
        <w:rPr>
          <w:sz w:val="28"/>
          <w:szCs w:val="28"/>
        </w:rPr>
        <w:t xml:space="preserve"> Контрольно-счетной палаты Иркутской области, </w:t>
      </w:r>
      <w:r w:rsidR="00DC4D95">
        <w:rPr>
          <w:sz w:val="28"/>
          <w:szCs w:val="28"/>
        </w:rPr>
        <w:t>6</w:t>
      </w:r>
      <w:r w:rsidR="005310F1">
        <w:rPr>
          <w:sz w:val="28"/>
          <w:szCs w:val="28"/>
        </w:rPr>
        <w:t xml:space="preserve"> запрос</w:t>
      </w:r>
      <w:r w:rsidR="00DC4D95">
        <w:rPr>
          <w:sz w:val="28"/>
          <w:szCs w:val="28"/>
        </w:rPr>
        <w:t>ов</w:t>
      </w:r>
      <w:r w:rsidR="005310F1">
        <w:rPr>
          <w:sz w:val="28"/>
          <w:szCs w:val="28"/>
        </w:rPr>
        <w:t xml:space="preserve"> Совета контрольно-счетных органов Иркутской области, </w:t>
      </w:r>
      <w:r w:rsidR="004F1C3F">
        <w:rPr>
          <w:sz w:val="28"/>
          <w:szCs w:val="28"/>
        </w:rPr>
        <w:t>12</w:t>
      </w:r>
      <w:r>
        <w:rPr>
          <w:sz w:val="28"/>
          <w:szCs w:val="28"/>
        </w:rPr>
        <w:t xml:space="preserve"> запросов и поручений прокуратуры района</w:t>
      </w:r>
    </w:p>
    <w:p w:rsidR="00124E4E" w:rsidRDefault="00124E4E" w:rsidP="006031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90149A">
        <w:rPr>
          <w:sz w:val="28"/>
          <w:szCs w:val="28"/>
        </w:rPr>
        <w:t xml:space="preserve">статьей 4 </w:t>
      </w:r>
      <w:r>
        <w:rPr>
          <w:sz w:val="28"/>
          <w:szCs w:val="28"/>
        </w:rPr>
        <w:t xml:space="preserve">Положения о Контрольно-счетной палате </w:t>
      </w:r>
      <w:r>
        <w:rPr>
          <w:sz w:val="28"/>
          <w:szCs w:val="28"/>
        </w:rPr>
        <w:lastRenderedPageBreak/>
        <w:t>муниципального образования</w:t>
      </w:r>
      <w:r w:rsidR="0090149A">
        <w:rPr>
          <w:sz w:val="28"/>
          <w:szCs w:val="28"/>
        </w:rPr>
        <w:t xml:space="preserve"> «Баяндаевский район»</w:t>
      </w:r>
      <w:r>
        <w:rPr>
          <w:sz w:val="28"/>
          <w:szCs w:val="28"/>
        </w:rPr>
        <w:t xml:space="preserve"> заключения и </w:t>
      </w:r>
      <w:r w:rsidR="0090149A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материалы направлялись председателю Думы, мэру</w:t>
      </w:r>
      <w:r w:rsidR="0090149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90149A">
        <w:rPr>
          <w:sz w:val="28"/>
          <w:szCs w:val="28"/>
        </w:rPr>
        <w:t xml:space="preserve"> «Баяндаевский район»</w:t>
      </w:r>
      <w:r w:rsidR="004661D6">
        <w:rPr>
          <w:sz w:val="28"/>
          <w:szCs w:val="28"/>
        </w:rPr>
        <w:t>, в прокуратуру района</w:t>
      </w:r>
      <w:r>
        <w:rPr>
          <w:sz w:val="28"/>
          <w:szCs w:val="28"/>
        </w:rPr>
        <w:t xml:space="preserve"> для рассмотрения и принятия соответствующих решений. Материалы контрольных мероприятий также направлены субъектам проверок для устранения отмеченных в них нарушений и недостатков.</w:t>
      </w:r>
    </w:p>
    <w:p w:rsidR="00603123" w:rsidRDefault="00022D70" w:rsidP="006031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методологического обеспечения</w:t>
      </w:r>
      <w:r w:rsidR="00603123">
        <w:rPr>
          <w:sz w:val="28"/>
          <w:szCs w:val="28"/>
        </w:rPr>
        <w:t xml:space="preserve"> реализации задач КСП МО «Баяндаевский район» в рамках реализации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в</w:t>
      </w:r>
      <w:r>
        <w:rPr>
          <w:sz w:val="28"/>
          <w:szCs w:val="28"/>
        </w:rPr>
        <w:t xml:space="preserve"> 2014 году был</w:t>
      </w:r>
      <w:r w:rsidR="00603123">
        <w:rPr>
          <w:sz w:val="28"/>
          <w:szCs w:val="28"/>
        </w:rPr>
        <w:t xml:space="preserve"> утвержден Порядок проведения экспертно-аналитического мероприятия «Аудит в сфере закупок товаров, работ, услуг». </w:t>
      </w:r>
    </w:p>
    <w:p w:rsidR="00022D70" w:rsidRDefault="00603123" w:rsidP="006031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11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8359B">
        <w:rPr>
          <w:sz w:val="28"/>
          <w:szCs w:val="28"/>
        </w:rPr>
        <w:t xml:space="preserve"> (далее – Федеральный закон 6-ФЗ) КСП МО «Баяндаевский район» в 2014 году был разработан и утвержден Стандарт муниципального финансового контроля 00003 «Подготовка, проведения и оформление результатов экспертно-аналитических мероприятий», также в течение 2014 года велась работа по</w:t>
      </w:r>
      <w:proofErr w:type="gramEnd"/>
      <w:r w:rsidR="00C8359B">
        <w:rPr>
          <w:sz w:val="28"/>
          <w:szCs w:val="28"/>
        </w:rPr>
        <w:t xml:space="preserve"> разработке пяти стандартов осуществления деятельности по реализации полномочий контрольно-счетной палаты в соответствии с Федеральным законом 6-ФЗ, которые были утверждены в </w:t>
      </w:r>
      <w:r w:rsidR="00C80AA9">
        <w:rPr>
          <w:sz w:val="28"/>
          <w:szCs w:val="28"/>
        </w:rPr>
        <w:t xml:space="preserve">феврале </w:t>
      </w:r>
      <w:r w:rsidR="00C8359B">
        <w:rPr>
          <w:sz w:val="28"/>
          <w:szCs w:val="28"/>
        </w:rPr>
        <w:t xml:space="preserve">текущего </w:t>
      </w:r>
      <w:r w:rsidR="00DF29B8">
        <w:rPr>
          <w:sz w:val="28"/>
          <w:szCs w:val="28"/>
        </w:rPr>
        <w:t>года</w:t>
      </w:r>
      <w:r w:rsidR="00C8359B">
        <w:rPr>
          <w:sz w:val="28"/>
          <w:szCs w:val="28"/>
        </w:rPr>
        <w:t>.</w:t>
      </w:r>
    </w:p>
    <w:p w:rsidR="00124E4E" w:rsidRDefault="00124E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1B1E" w:rsidRDefault="00124E4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D1B1E">
        <w:rPr>
          <w:b/>
          <w:sz w:val="28"/>
          <w:szCs w:val="28"/>
        </w:rPr>
        <w:t xml:space="preserve">Раздел 2. ЭКСПЕРТНО-АНАЛИТИЧЕСКАЯ ДЕЯТЕЛЬНОСТЬ </w:t>
      </w:r>
    </w:p>
    <w:p w:rsidR="00124E4E" w:rsidRPr="00ED1B1E" w:rsidRDefault="00124E4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D1B1E">
        <w:rPr>
          <w:b/>
          <w:sz w:val="28"/>
          <w:szCs w:val="28"/>
        </w:rPr>
        <w:t xml:space="preserve">КСП </w:t>
      </w:r>
      <w:r w:rsidR="00B33668" w:rsidRPr="00ED1B1E">
        <w:rPr>
          <w:b/>
          <w:sz w:val="28"/>
          <w:szCs w:val="28"/>
        </w:rPr>
        <w:t>РАЙОНА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Экспертно-аналитическая деятельность осуществлялась в рамках предварительного, текущего и последующего контроля в соответствии с план</w:t>
      </w:r>
      <w:r w:rsidR="00B33668">
        <w:rPr>
          <w:sz w:val="28"/>
          <w:szCs w:val="28"/>
        </w:rPr>
        <w:t>о</w:t>
      </w:r>
      <w:r>
        <w:rPr>
          <w:sz w:val="28"/>
          <w:szCs w:val="28"/>
        </w:rPr>
        <w:t xml:space="preserve">м работы КСП </w:t>
      </w:r>
      <w:r w:rsidR="00B33668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по направлениям: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экспертиза проектов решений Думы по вопросам налоговой и бюджетной политики, управления и распоряжения муниципальной собственностью, в том числе проекта решения Думы о бюджете </w:t>
      </w:r>
      <w:r w:rsidR="00B33668">
        <w:rPr>
          <w:sz w:val="28"/>
          <w:szCs w:val="28"/>
        </w:rPr>
        <w:t xml:space="preserve">муниципального образования «Баяндаевский район» </w:t>
      </w:r>
      <w:r>
        <w:rPr>
          <w:sz w:val="28"/>
          <w:szCs w:val="28"/>
        </w:rPr>
        <w:t>на 201</w:t>
      </w:r>
      <w:r w:rsidR="004F1C3F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B33668">
        <w:rPr>
          <w:sz w:val="28"/>
          <w:szCs w:val="28"/>
        </w:rPr>
        <w:t xml:space="preserve"> и плановый период 201</w:t>
      </w:r>
      <w:r w:rsidR="004F1C3F">
        <w:rPr>
          <w:sz w:val="28"/>
          <w:szCs w:val="28"/>
        </w:rPr>
        <w:t>6</w:t>
      </w:r>
      <w:r w:rsidR="00B33668">
        <w:rPr>
          <w:sz w:val="28"/>
          <w:szCs w:val="28"/>
        </w:rPr>
        <w:t xml:space="preserve"> и 201</w:t>
      </w:r>
      <w:r w:rsidR="004F1C3F">
        <w:rPr>
          <w:sz w:val="28"/>
          <w:szCs w:val="28"/>
        </w:rPr>
        <w:t>7</w:t>
      </w:r>
      <w:r w:rsidR="00B3366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;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экспертиза отчета об исполнении бюджета </w:t>
      </w:r>
      <w:r w:rsidR="00B33668">
        <w:rPr>
          <w:sz w:val="28"/>
          <w:szCs w:val="28"/>
        </w:rPr>
        <w:t>МО «Баяндаевский район»</w:t>
      </w:r>
      <w:r>
        <w:rPr>
          <w:sz w:val="28"/>
          <w:szCs w:val="28"/>
        </w:rPr>
        <w:t xml:space="preserve"> за 20</w:t>
      </w:r>
      <w:r w:rsidR="00B33668">
        <w:rPr>
          <w:sz w:val="28"/>
          <w:szCs w:val="28"/>
        </w:rPr>
        <w:t>1</w:t>
      </w:r>
      <w:r w:rsidR="004F1C3F">
        <w:rPr>
          <w:sz w:val="28"/>
          <w:szCs w:val="28"/>
        </w:rPr>
        <w:t>3</w:t>
      </w:r>
      <w:r>
        <w:rPr>
          <w:sz w:val="28"/>
          <w:szCs w:val="28"/>
        </w:rPr>
        <w:t xml:space="preserve"> год;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анализ хода исполнения бюджета МО</w:t>
      </w:r>
      <w:r w:rsidR="00B33668">
        <w:rPr>
          <w:sz w:val="28"/>
          <w:szCs w:val="28"/>
        </w:rPr>
        <w:t xml:space="preserve"> «Баяндаевский район»</w:t>
      </w:r>
      <w:r>
        <w:rPr>
          <w:sz w:val="28"/>
          <w:szCs w:val="28"/>
        </w:rPr>
        <w:t xml:space="preserve"> за 1 квартал</w:t>
      </w:r>
      <w:r w:rsidR="00B33668">
        <w:rPr>
          <w:sz w:val="28"/>
          <w:szCs w:val="28"/>
        </w:rPr>
        <w:t>,</w:t>
      </w:r>
      <w:r>
        <w:rPr>
          <w:sz w:val="28"/>
          <w:szCs w:val="28"/>
        </w:rPr>
        <w:t xml:space="preserve">  полугодие </w:t>
      </w:r>
      <w:r w:rsidR="00B33668">
        <w:rPr>
          <w:sz w:val="28"/>
          <w:szCs w:val="28"/>
        </w:rPr>
        <w:t>и 9 месяцев 201</w:t>
      </w:r>
      <w:r w:rsidR="004F1C3F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9642E2" w:rsidRDefault="009642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исполнения соглашений с представительными органами сельских поселений района о передаче полномочий по внешнему муниципальному финансовому контролю:</w:t>
      </w:r>
    </w:p>
    <w:p w:rsidR="00B33668" w:rsidRDefault="00B33668" w:rsidP="00B336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экспертиза </w:t>
      </w:r>
      <w:proofErr w:type="gramStart"/>
      <w:r>
        <w:rPr>
          <w:sz w:val="28"/>
          <w:szCs w:val="28"/>
        </w:rPr>
        <w:t>проектов решений представительных органов сельских поселений района</w:t>
      </w:r>
      <w:proofErr w:type="gramEnd"/>
      <w:r>
        <w:rPr>
          <w:sz w:val="28"/>
          <w:szCs w:val="28"/>
        </w:rPr>
        <w:t xml:space="preserve"> о бюджете муниципальных образований района на 201</w:t>
      </w:r>
      <w:r w:rsidR="004F1C3F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Pr="00B33668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201</w:t>
      </w:r>
      <w:r w:rsidR="004F1C3F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4F1C3F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годов;</w:t>
      </w:r>
    </w:p>
    <w:p w:rsidR="00B33668" w:rsidRDefault="00B33668" w:rsidP="00B336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экспертиза отчетов об исполнении бюджета муниципальных образований района за 201</w:t>
      </w:r>
      <w:r w:rsidR="004F1C3F">
        <w:rPr>
          <w:sz w:val="28"/>
          <w:szCs w:val="28"/>
        </w:rPr>
        <w:t>3</w:t>
      </w:r>
      <w:r>
        <w:rPr>
          <w:sz w:val="28"/>
          <w:szCs w:val="28"/>
        </w:rPr>
        <w:t xml:space="preserve"> год;</w:t>
      </w:r>
    </w:p>
    <w:p w:rsidR="00B33668" w:rsidRDefault="00B33668" w:rsidP="00B336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</w:t>
      </w:r>
      <w:proofErr w:type="gramStart"/>
      <w:r>
        <w:rPr>
          <w:sz w:val="28"/>
          <w:szCs w:val="28"/>
        </w:rPr>
        <w:t>хода исполнения бюджета муниципальных образований района</w:t>
      </w:r>
      <w:proofErr w:type="gramEnd"/>
      <w:r>
        <w:rPr>
          <w:sz w:val="28"/>
          <w:szCs w:val="28"/>
        </w:rPr>
        <w:t xml:space="preserve"> за 1 квартал,  полугодие и 9 месяцев 201</w:t>
      </w:r>
      <w:r w:rsidR="004F1C3F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КСП</w:t>
      </w:r>
      <w:r w:rsidR="00B3366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осуществлен значительный объем экспертно-аналитической работы. Всего выполнено </w:t>
      </w:r>
      <w:r w:rsidR="009642E2">
        <w:rPr>
          <w:sz w:val="28"/>
          <w:szCs w:val="28"/>
        </w:rPr>
        <w:t>26</w:t>
      </w:r>
      <w:r>
        <w:rPr>
          <w:sz w:val="28"/>
          <w:szCs w:val="28"/>
        </w:rPr>
        <w:t xml:space="preserve"> экспертно-аналитически</w:t>
      </w:r>
      <w:r w:rsidR="009642E2">
        <w:rPr>
          <w:sz w:val="28"/>
          <w:szCs w:val="28"/>
        </w:rPr>
        <w:t>х</w:t>
      </w:r>
      <w:r>
        <w:rPr>
          <w:sz w:val="28"/>
          <w:szCs w:val="28"/>
        </w:rPr>
        <w:t xml:space="preserve"> работ, по результатам которых подготовлены и направлены в Думу и </w:t>
      </w:r>
      <w:r w:rsidR="009642E2">
        <w:rPr>
          <w:sz w:val="28"/>
          <w:szCs w:val="28"/>
        </w:rPr>
        <w:t>представительные органы сельских поселений района</w:t>
      </w:r>
      <w:r>
        <w:rPr>
          <w:sz w:val="28"/>
          <w:szCs w:val="28"/>
        </w:rPr>
        <w:t xml:space="preserve"> соответствующие экспертные заключения.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Всего в течение года Контрольно-счетной палатой муниципального образования </w:t>
      </w:r>
      <w:r w:rsidR="00FC6D24">
        <w:rPr>
          <w:sz w:val="28"/>
          <w:szCs w:val="28"/>
        </w:rPr>
        <w:t xml:space="preserve">«Баяндаевский район» </w:t>
      </w:r>
      <w:r>
        <w:rPr>
          <w:sz w:val="28"/>
          <w:szCs w:val="28"/>
        </w:rPr>
        <w:t xml:space="preserve">направлены в Думу и </w:t>
      </w:r>
      <w:r w:rsidR="00505C51">
        <w:rPr>
          <w:sz w:val="28"/>
          <w:szCs w:val="28"/>
        </w:rPr>
        <w:t xml:space="preserve">представительные органы сельских поселений района </w:t>
      </w:r>
      <w:r>
        <w:rPr>
          <w:sz w:val="28"/>
          <w:szCs w:val="28"/>
        </w:rPr>
        <w:t>заключения на следующие проекты решений Думы:</w:t>
      </w:r>
    </w:p>
    <w:p w:rsidR="00124E4E" w:rsidRDefault="004F1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124E4E">
        <w:rPr>
          <w:sz w:val="28"/>
          <w:szCs w:val="28"/>
        </w:rPr>
        <w:t>О</w:t>
      </w:r>
      <w:r w:rsidR="00505C51">
        <w:rPr>
          <w:sz w:val="28"/>
          <w:szCs w:val="28"/>
        </w:rPr>
        <w:t xml:space="preserve">б </w:t>
      </w:r>
      <w:r w:rsidR="00124E4E">
        <w:rPr>
          <w:sz w:val="28"/>
          <w:szCs w:val="28"/>
        </w:rPr>
        <w:t>исполнении бюджета муниципального образования</w:t>
      </w:r>
      <w:r w:rsidR="00505C51">
        <w:rPr>
          <w:sz w:val="28"/>
          <w:szCs w:val="28"/>
        </w:rPr>
        <w:t xml:space="preserve"> «Баяндаевский район»</w:t>
      </w:r>
      <w:r w:rsidR="00124E4E">
        <w:rPr>
          <w:sz w:val="28"/>
          <w:szCs w:val="28"/>
        </w:rPr>
        <w:t xml:space="preserve"> за 20</w:t>
      </w:r>
      <w:r w:rsidR="00505C5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124E4E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="00124E4E">
        <w:rPr>
          <w:sz w:val="28"/>
          <w:szCs w:val="28"/>
        </w:rPr>
        <w:t>;</w:t>
      </w:r>
    </w:p>
    <w:p w:rsidR="00EE1F1A" w:rsidRPr="00EE1F1A" w:rsidRDefault="00EE1F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F1A">
        <w:rPr>
          <w:sz w:val="28"/>
          <w:szCs w:val="28"/>
        </w:rPr>
        <w:t>- «О внесении изменений в бюджет муниципального образования «Баяндаевский район» на 201</w:t>
      </w:r>
      <w:r w:rsidR="004F1C3F">
        <w:rPr>
          <w:sz w:val="28"/>
          <w:szCs w:val="28"/>
        </w:rPr>
        <w:t>4</w:t>
      </w:r>
      <w:r w:rsidRPr="00EE1F1A">
        <w:rPr>
          <w:sz w:val="28"/>
          <w:szCs w:val="28"/>
        </w:rPr>
        <w:t xml:space="preserve"> год и плановый период 201</w:t>
      </w:r>
      <w:r w:rsidR="004F1C3F">
        <w:rPr>
          <w:sz w:val="28"/>
          <w:szCs w:val="28"/>
        </w:rPr>
        <w:t>5</w:t>
      </w:r>
      <w:r w:rsidRPr="00EE1F1A">
        <w:rPr>
          <w:sz w:val="28"/>
          <w:szCs w:val="28"/>
        </w:rPr>
        <w:t>-201</w:t>
      </w:r>
      <w:r w:rsidR="004F1C3F">
        <w:rPr>
          <w:sz w:val="28"/>
          <w:szCs w:val="28"/>
        </w:rPr>
        <w:t>6</w:t>
      </w:r>
      <w:r w:rsidRPr="00EE1F1A">
        <w:rPr>
          <w:sz w:val="28"/>
          <w:szCs w:val="28"/>
        </w:rPr>
        <w:t xml:space="preserve"> годов»;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1C3F">
        <w:rPr>
          <w:sz w:val="28"/>
          <w:szCs w:val="28"/>
        </w:rPr>
        <w:t>«</w:t>
      </w:r>
      <w:r>
        <w:rPr>
          <w:sz w:val="28"/>
          <w:szCs w:val="28"/>
        </w:rPr>
        <w:t xml:space="preserve">О бюджете муниципального образования </w:t>
      </w:r>
      <w:r w:rsidR="00505C51">
        <w:rPr>
          <w:sz w:val="28"/>
          <w:szCs w:val="28"/>
        </w:rPr>
        <w:t xml:space="preserve">«Баяндаевский район» </w:t>
      </w:r>
      <w:r>
        <w:rPr>
          <w:sz w:val="28"/>
          <w:szCs w:val="28"/>
        </w:rPr>
        <w:t>на 201</w:t>
      </w:r>
      <w:r w:rsidR="004F1C3F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505C51">
        <w:rPr>
          <w:sz w:val="28"/>
          <w:szCs w:val="28"/>
        </w:rPr>
        <w:t xml:space="preserve"> и плановый период 201</w:t>
      </w:r>
      <w:r w:rsidR="004F1C3F">
        <w:rPr>
          <w:sz w:val="28"/>
          <w:szCs w:val="28"/>
        </w:rPr>
        <w:t>6</w:t>
      </w:r>
      <w:r w:rsidR="00505C51">
        <w:rPr>
          <w:sz w:val="28"/>
          <w:szCs w:val="28"/>
        </w:rPr>
        <w:t xml:space="preserve"> и 201</w:t>
      </w:r>
      <w:r w:rsidR="004F1C3F">
        <w:rPr>
          <w:sz w:val="28"/>
          <w:szCs w:val="28"/>
        </w:rPr>
        <w:t>7</w:t>
      </w:r>
      <w:r w:rsidR="00505C5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"</w:t>
      </w:r>
      <w:r w:rsidR="00505C51">
        <w:rPr>
          <w:sz w:val="28"/>
          <w:szCs w:val="28"/>
        </w:rPr>
        <w:t>;</w:t>
      </w:r>
    </w:p>
    <w:p w:rsidR="00505C51" w:rsidRDefault="0050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 исполнении бюджетов за 201</w:t>
      </w:r>
      <w:r w:rsidR="004F1C3F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сельских поселений Баяндаевского района – 12 заключений;</w:t>
      </w:r>
    </w:p>
    <w:p w:rsidR="00505C51" w:rsidRDefault="00505C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проектах бюджетов сельских поселений Баяндаевского района на 201</w:t>
      </w:r>
      <w:r w:rsidR="004F1C3F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плановый период 201</w:t>
      </w:r>
      <w:r w:rsidR="004F1C3F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4F1C3F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 – 12 заключений. 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Результаты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установленного порядка подготовки, рассмотрения и утверждения проекта бюджета</w:t>
      </w:r>
      <w:r w:rsidR="00505C5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отражены в экспертизе проекта решения Думы о бюджете муниципального образования</w:t>
      </w:r>
      <w:r w:rsidR="00DB20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B2057">
        <w:rPr>
          <w:sz w:val="28"/>
          <w:szCs w:val="28"/>
        </w:rPr>
        <w:t xml:space="preserve">«Баяндаевский район» </w:t>
      </w:r>
      <w:r>
        <w:rPr>
          <w:sz w:val="28"/>
          <w:szCs w:val="28"/>
        </w:rPr>
        <w:t>на 201</w:t>
      </w:r>
      <w:r w:rsidR="004F1C3F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F163A6">
        <w:rPr>
          <w:sz w:val="28"/>
          <w:szCs w:val="28"/>
        </w:rPr>
        <w:t xml:space="preserve"> и плановый период 201</w:t>
      </w:r>
      <w:r w:rsidR="004F1C3F">
        <w:rPr>
          <w:sz w:val="28"/>
          <w:szCs w:val="28"/>
        </w:rPr>
        <w:t>6</w:t>
      </w:r>
      <w:r w:rsidR="00F163A6">
        <w:rPr>
          <w:sz w:val="28"/>
          <w:szCs w:val="28"/>
        </w:rPr>
        <w:t xml:space="preserve"> и 201</w:t>
      </w:r>
      <w:r w:rsidR="004F1C3F">
        <w:rPr>
          <w:sz w:val="28"/>
          <w:szCs w:val="28"/>
        </w:rPr>
        <w:t>7</w:t>
      </w:r>
      <w:r w:rsidR="00F163A6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. В заключении КСП представлен анализ соблюдения бюджетного законодательства при составлении проекта и представлении его в Думу </w:t>
      </w:r>
      <w:r w:rsidR="00DB2057">
        <w:rPr>
          <w:sz w:val="28"/>
          <w:szCs w:val="28"/>
        </w:rPr>
        <w:t>МО «Баяндаевский район»</w:t>
      </w:r>
      <w:r>
        <w:rPr>
          <w:sz w:val="28"/>
          <w:szCs w:val="28"/>
        </w:rPr>
        <w:t xml:space="preserve">, порядка расчетов параметров основных показателей бюджета, проанализированы прогнозные макроэкономические показатели, принятые за базу в расчетах доходов бюджета. КСП </w:t>
      </w:r>
      <w:r w:rsidR="00DB205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подробно проведен анализ всех разделов проекта</w:t>
      </w:r>
      <w:r w:rsidR="00DB20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163A6" w:rsidRDefault="00FE2C70" w:rsidP="00F163A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</w:rPr>
        <w:t xml:space="preserve">Проект решения Думы МО </w:t>
      </w:r>
      <w:r>
        <w:rPr>
          <w:sz w:val="28"/>
          <w:szCs w:val="28"/>
        </w:rPr>
        <w:t xml:space="preserve">«Баяндаевский район» </w:t>
      </w:r>
      <w:proofErr w:type="gramStart"/>
      <w:r>
        <w:rPr>
          <w:sz w:val="28"/>
          <w:szCs w:val="28"/>
        </w:rPr>
        <w:t>был подготовлен руководствуясь</w:t>
      </w:r>
      <w:proofErr w:type="gramEnd"/>
      <w:r>
        <w:rPr>
          <w:sz w:val="28"/>
        </w:rPr>
        <w:t xml:space="preserve"> </w:t>
      </w:r>
      <w:r w:rsidRPr="00D70AAA">
        <w:rPr>
          <w:sz w:val="28"/>
        </w:rPr>
        <w:t>Положение</w:t>
      </w:r>
      <w:r>
        <w:rPr>
          <w:sz w:val="28"/>
        </w:rPr>
        <w:t>м</w:t>
      </w:r>
      <w:r w:rsidRPr="00D70AAA">
        <w:rPr>
          <w:sz w:val="28"/>
        </w:rPr>
        <w:t xml:space="preserve"> о бюджетном процессе в муниципальном образовании «Баяндаевский район»</w:t>
      </w:r>
      <w:r>
        <w:rPr>
          <w:sz w:val="28"/>
        </w:rPr>
        <w:t>, которое было</w:t>
      </w:r>
      <w:r w:rsidRPr="00D70AAA">
        <w:rPr>
          <w:sz w:val="28"/>
        </w:rPr>
        <w:t xml:space="preserve"> утвержден</w:t>
      </w:r>
      <w:r>
        <w:rPr>
          <w:sz w:val="28"/>
        </w:rPr>
        <w:t>о</w:t>
      </w:r>
      <w:r w:rsidRPr="00D70AAA">
        <w:rPr>
          <w:sz w:val="28"/>
        </w:rPr>
        <w:t xml:space="preserve"> </w:t>
      </w:r>
      <w:r w:rsidR="00F163A6" w:rsidRPr="00C5552D">
        <w:rPr>
          <w:sz w:val="28"/>
        </w:rPr>
        <w:t>решением Думы района от 24.12.2012г. №32/4</w:t>
      </w:r>
      <w:r w:rsidR="00F163A6">
        <w:rPr>
          <w:sz w:val="28"/>
        </w:rPr>
        <w:t>.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4F1C3F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Контрольно-счетная палата продолжит развитие экспертно-аналитического направления деятельности, являющегося одним из основных инструментов предварительного контроля.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4E4E" w:rsidRPr="00ED1B1E" w:rsidRDefault="00124E4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D1B1E">
        <w:rPr>
          <w:b/>
          <w:sz w:val="28"/>
          <w:szCs w:val="28"/>
        </w:rPr>
        <w:t xml:space="preserve">Раздел 3. ОСУЩЕСТВЛЕНИЕ </w:t>
      </w:r>
      <w:proofErr w:type="gramStart"/>
      <w:r w:rsidRPr="00ED1B1E">
        <w:rPr>
          <w:b/>
          <w:sz w:val="28"/>
          <w:szCs w:val="28"/>
        </w:rPr>
        <w:t>КОНТРОЛЯ ЗА</w:t>
      </w:r>
      <w:proofErr w:type="gramEnd"/>
      <w:r w:rsidRPr="00ED1B1E">
        <w:rPr>
          <w:b/>
          <w:sz w:val="28"/>
          <w:szCs w:val="28"/>
        </w:rPr>
        <w:t xml:space="preserve"> ИСПОЛЬЗОВАНИЕМ</w:t>
      </w:r>
    </w:p>
    <w:p w:rsidR="00124E4E" w:rsidRDefault="00124E4E" w:rsidP="00E025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1B1E">
        <w:rPr>
          <w:b/>
          <w:sz w:val="28"/>
          <w:szCs w:val="28"/>
        </w:rPr>
        <w:t>ФИНАНСОВЫХ РЕСУРСОВ</w:t>
      </w:r>
    </w:p>
    <w:p w:rsidR="00124E4E" w:rsidRDefault="00124E4E" w:rsidP="00E025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проведенных КСП </w:t>
      </w:r>
      <w:r w:rsidR="0047113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в 201</w:t>
      </w:r>
      <w:r w:rsidR="004F1C3F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проверок свидетельствуют о том, что использование средств районного бюджета </w:t>
      </w:r>
      <w:r>
        <w:rPr>
          <w:sz w:val="28"/>
          <w:szCs w:val="28"/>
        </w:rPr>
        <w:lastRenderedPageBreak/>
        <w:t>осуществлялось правомерно и эффективно, однако выявлен ряд нарушений и недостатков.</w:t>
      </w:r>
    </w:p>
    <w:p w:rsidR="00124E4E" w:rsidRPr="001D38C5" w:rsidRDefault="00124E4E" w:rsidP="00084BD7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proofErr w:type="gramStart"/>
      <w:r w:rsidRPr="004A21C3">
        <w:rPr>
          <w:sz w:val="28"/>
          <w:szCs w:val="28"/>
        </w:rPr>
        <w:t>Контроль за</w:t>
      </w:r>
      <w:proofErr w:type="gramEnd"/>
      <w:r w:rsidRPr="004A21C3">
        <w:rPr>
          <w:sz w:val="28"/>
          <w:szCs w:val="28"/>
        </w:rPr>
        <w:t xml:space="preserve"> исполнением бюджета муниципального образования </w:t>
      </w:r>
      <w:r w:rsidR="00471135" w:rsidRPr="004A21C3">
        <w:rPr>
          <w:sz w:val="28"/>
          <w:szCs w:val="28"/>
        </w:rPr>
        <w:t xml:space="preserve">«Баяндаевский район» </w:t>
      </w:r>
      <w:r w:rsidRPr="004A21C3">
        <w:rPr>
          <w:sz w:val="28"/>
          <w:szCs w:val="28"/>
        </w:rPr>
        <w:t xml:space="preserve">проводился Контрольно-счетной палатой в форме последующего контроля при проведении внешней проверки отчета об исполнении бюджета района, а также </w:t>
      </w:r>
      <w:r w:rsidR="00471135" w:rsidRPr="004A21C3">
        <w:rPr>
          <w:sz w:val="28"/>
          <w:szCs w:val="28"/>
        </w:rPr>
        <w:t xml:space="preserve">плановых и </w:t>
      </w:r>
      <w:r w:rsidRPr="004A21C3">
        <w:rPr>
          <w:sz w:val="28"/>
          <w:szCs w:val="28"/>
        </w:rPr>
        <w:t>тематических проверок.</w:t>
      </w:r>
      <w:r w:rsidRPr="001D38C5">
        <w:rPr>
          <w:color w:val="FF0000"/>
          <w:sz w:val="28"/>
          <w:szCs w:val="28"/>
        </w:rPr>
        <w:t xml:space="preserve"> </w:t>
      </w:r>
    </w:p>
    <w:p w:rsidR="00124E4E" w:rsidRDefault="00124E4E" w:rsidP="00084BD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Контрольно-счетной палатой в рамках последующего контроля проведена внешняя проверка </w:t>
      </w:r>
      <w:r w:rsidR="001D38C5">
        <w:rPr>
          <w:sz w:val="28"/>
          <w:szCs w:val="28"/>
        </w:rPr>
        <w:t xml:space="preserve">отчета </w:t>
      </w:r>
      <w:r>
        <w:rPr>
          <w:sz w:val="28"/>
          <w:szCs w:val="28"/>
        </w:rPr>
        <w:t>об исполнении бюджета муниципального образования</w:t>
      </w:r>
      <w:r w:rsidR="001D38C5">
        <w:rPr>
          <w:sz w:val="28"/>
          <w:szCs w:val="28"/>
        </w:rPr>
        <w:t xml:space="preserve"> </w:t>
      </w:r>
      <w:r w:rsidR="001D38C5" w:rsidRPr="00FE2C70">
        <w:rPr>
          <w:sz w:val="28"/>
          <w:szCs w:val="28"/>
        </w:rPr>
        <w:t>«Баяндаевский район»</w:t>
      </w:r>
      <w:r>
        <w:rPr>
          <w:sz w:val="28"/>
          <w:szCs w:val="28"/>
        </w:rPr>
        <w:t xml:space="preserve"> за 20</w:t>
      </w:r>
      <w:r w:rsidR="001D38C5">
        <w:rPr>
          <w:sz w:val="28"/>
          <w:szCs w:val="28"/>
        </w:rPr>
        <w:t>1</w:t>
      </w:r>
      <w:r w:rsidR="004F1C3F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1D38C5">
        <w:rPr>
          <w:sz w:val="28"/>
          <w:szCs w:val="28"/>
        </w:rPr>
        <w:t>.</w:t>
      </w:r>
      <w:r w:rsidR="00B25784">
        <w:rPr>
          <w:sz w:val="28"/>
          <w:szCs w:val="28"/>
        </w:rPr>
        <w:t xml:space="preserve"> Экспертиза исполнения бюджетов сельских поселений района за 201</w:t>
      </w:r>
      <w:r w:rsidR="004F1C3F">
        <w:rPr>
          <w:sz w:val="28"/>
          <w:szCs w:val="28"/>
        </w:rPr>
        <w:t>3</w:t>
      </w:r>
      <w:r w:rsidR="00B25784">
        <w:rPr>
          <w:sz w:val="28"/>
          <w:szCs w:val="28"/>
        </w:rPr>
        <w:t xml:space="preserve"> год, проверка организации финансирования и целевого использования бюджетных сре</w:t>
      </w:r>
      <w:proofErr w:type="gramStart"/>
      <w:r w:rsidR="00B25784">
        <w:rPr>
          <w:sz w:val="28"/>
          <w:szCs w:val="28"/>
        </w:rPr>
        <w:t>дств в с</w:t>
      </w:r>
      <w:proofErr w:type="gramEnd"/>
      <w:r w:rsidR="00B25784">
        <w:rPr>
          <w:sz w:val="28"/>
          <w:szCs w:val="28"/>
        </w:rPr>
        <w:t>ельских поселениях района согласно плана работы.</w:t>
      </w:r>
      <w:r>
        <w:rPr>
          <w:sz w:val="28"/>
          <w:szCs w:val="28"/>
        </w:rPr>
        <w:t xml:space="preserve"> </w:t>
      </w:r>
    </w:p>
    <w:p w:rsidR="00084BD7" w:rsidRPr="002D4D47" w:rsidRDefault="00084BD7" w:rsidP="00084BD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2014</w:t>
      </w:r>
      <w:r w:rsidRPr="002D4D47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2D4D47">
        <w:rPr>
          <w:sz w:val="28"/>
          <w:szCs w:val="28"/>
        </w:rPr>
        <w:t xml:space="preserve"> КСП МО </w:t>
      </w:r>
      <w:r>
        <w:rPr>
          <w:sz w:val="28"/>
          <w:szCs w:val="28"/>
        </w:rPr>
        <w:t>«</w:t>
      </w:r>
      <w:r w:rsidRPr="002D4D47">
        <w:rPr>
          <w:sz w:val="28"/>
          <w:szCs w:val="28"/>
        </w:rPr>
        <w:t xml:space="preserve">Баяндаевский район» заключены Соглашение о взаимодействии с Эхирит-Булагатским межрайонным следственным отделом Следственного управления следственного комитета РФ по Иркутской области от 06.08.2014г. и Соглашение о взаимодействии с Межмуниципальным отделом МВД РФ «Эхирит-Булагатский» от 21.07.2014г. </w:t>
      </w:r>
      <w:proofErr w:type="gramEnd"/>
    </w:p>
    <w:p w:rsidR="00BC38CC" w:rsidRDefault="00BC38CC" w:rsidP="00BC38CC">
      <w:pPr>
        <w:pStyle w:val="20"/>
        <w:ind w:right="-81" w:firstLine="709"/>
        <w:rPr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</w:t>
      </w:r>
      <w:r w:rsidRPr="008E60FB">
        <w:rPr>
          <w:b w:val="0"/>
          <w:sz w:val="28"/>
          <w:szCs w:val="28"/>
        </w:rPr>
        <w:t>Порядком взаимодействия между прокуратурой Баяндаевского района и контрольно-счетной палатой МО «Баяндаевский район» от 28.09.2009г.</w:t>
      </w:r>
      <w:r>
        <w:rPr>
          <w:b w:val="0"/>
          <w:sz w:val="28"/>
          <w:szCs w:val="28"/>
        </w:rPr>
        <w:t xml:space="preserve"> проведено 31 контрольное мероприятие по проверке соблюдения законодательства при расходовании бюджетных средств, а также эффективного и экономного использования бюджетных средств.</w:t>
      </w:r>
    </w:p>
    <w:p w:rsidR="00334995" w:rsidRDefault="00334995" w:rsidP="0033499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37EC1" w:rsidRDefault="00C37EC1" w:rsidP="0033499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37EC1">
        <w:rPr>
          <w:b/>
          <w:sz w:val="28"/>
          <w:szCs w:val="28"/>
        </w:rPr>
        <w:t>Проверка законного и результативного (эффективного и экономного) использования средств, выделенных на реализацию мероприятий перечня проектов народных инициатив за 2013 год</w:t>
      </w:r>
    </w:p>
    <w:p w:rsidR="008E60FB" w:rsidRPr="008E60FB" w:rsidRDefault="00F63048" w:rsidP="008E60FB">
      <w:pPr>
        <w:pStyle w:val="20"/>
        <w:ind w:right="-81" w:firstLine="709"/>
        <w:rPr>
          <w:b w:val="0"/>
          <w:sz w:val="28"/>
          <w:szCs w:val="28"/>
        </w:rPr>
      </w:pPr>
      <w:r w:rsidRPr="008E60FB">
        <w:rPr>
          <w:b w:val="0"/>
          <w:sz w:val="28"/>
          <w:szCs w:val="28"/>
        </w:rPr>
        <w:t xml:space="preserve">Проверка проведена на основании </w:t>
      </w:r>
      <w:r w:rsidR="00D61B07" w:rsidRPr="008E60FB">
        <w:rPr>
          <w:b w:val="0"/>
          <w:sz w:val="28"/>
          <w:szCs w:val="28"/>
        </w:rPr>
        <w:t xml:space="preserve">поручение прокуратуры Баяндаевского района от 16.01.2014 №7-19 </w:t>
      </w:r>
      <w:r w:rsidRPr="008E60FB">
        <w:rPr>
          <w:b w:val="0"/>
          <w:sz w:val="28"/>
          <w:szCs w:val="28"/>
        </w:rPr>
        <w:t xml:space="preserve">и </w:t>
      </w:r>
      <w:r w:rsidR="008E60FB">
        <w:rPr>
          <w:b w:val="0"/>
          <w:sz w:val="28"/>
          <w:szCs w:val="28"/>
        </w:rPr>
        <w:t xml:space="preserve">в соответствии с </w:t>
      </w:r>
      <w:r w:rsidR="008E60FB" w:rsidRPr="008E60FB">
        <w:rPr>
          <w:b w:val="0"/>
          <w:sz w:val="28"/>
          <w:szCs w:val="28"/>
        </w:rPr>
        <w:t>Порядком взаимодействия между прокуратурой Баяндаевского района и контрольно-счетной палатой МО «Баяндаевский район» от 28.09.2009г.</w:t>
      </w:r>
    </w:p>
    <w:p w:rsidR="004A78D4" w:rsidRPr="003B6DC1" w:rsidRDefault="00F63048" w:rsidP="004A78D4">
      <w:pPr>
        <w:pStyle w:val="1"/>
        <w:tabs>
          <w:tab w:val="left" w:pos="9356"/>
        </w:tabs>
        <w:ind w:right="-81" w:firstLine="709"/>
        <w:jc w:val="both"/>
      </w:pPr>
      <w:r w:rsidRPr="008E60FB">
        <w:rPr>
          <w:u w:val="single"/>
        </w:rPr>
        <w:t>Проверкой выявлено:</w:t>
      </w:r>
      <w:r w:rsidRPr="008E60FB">
        <w:t xml:space="preserve"> </w:t>
      </w:r>
      <w:r w:rsidR="004A78D4" w:rsidRPr="003B6DC1">
        <w:t>Поставленные цели проектов народных инициатив на 2013 год в муниципальн</w:t>
      </w:r>
      <w:r w:rsidR="004A78D4">
        <w:t>ых</w:t>
      </w:r>
      <w:r w:rsidR="004A78D4" w:rsidRPr="003B6DC1">
        <w:t xml:space="preserve"> образовани</w:t>
      </w:r>
      <w:r w:rsidR="004A78D4">
        <w:t>ях</w:t>
      </w:r>
      <w:r w:rsidR="004A78D4" w:rsidRPr="003B6DC1">
        <w:t xml:space="preserve"> </w:t>
      </w:r>
      <w:r w:rsidR="004A78D4">
        <w:t>района</w:t>
      </w:r>
      <w:r w:rsidR="004A78D4" w:rsidRPr="003B6DC1">
        <w:t xml:space="preserve"> достигнуты, что свидетельствует об эффективном использовании бюджетных средств. </w:t>
      </w:r>
    </w:p>
    <w:p w:rsidR="004A78D4" w:rsidRDefault="004A78D4" w:rsidP="004A78D4">
      <w:pPr>
        <w:pStyle w:val="1"/>
        <w:tabs>
          <w:tab w:val="left" w:pos="9356"/>
        </w:tabs>
        <w:ind w:right="-81" w:firstLine="709"/>
        <w:jc w:val="both"/>
      </w:pPr>
      <w:r w:rsidRPr="003B6DC1">
        <w:t>В реестр</w:t>
      </w:r>
      <w:r>
        <w:t>ах</w:t>
      </w:r>
      <w:r w:rsidRPr="003B6DC1">
        <w:t xml:space="preserve"> расходных обязательств </w:t>
      </w:r>
      <w:r>
        <w:t xml:space="preserve">муниципальных образований района </w:t>
      </w:r>
      <w:r w:rsidRPr="003B6DC1">
        <w:t xml:space="preserve"> на 2013 год </w:t>
      </w:r>
      <w:r w:rsidRPr="00DC6976">
        <w:t>муниципальный правовой акт</w:t>
      </w:r>
      <w:r>
        <w:t>,</w:t>
      </w:r>
      <w:r w:rsidRPr="00DC6976">
        <w:t xml:space="preserve"> определяющий расходные обязательства по реализации мероприятий перечня проектов народных инициатив в 2013 году в муниципальном образовании</w:t>
      </w:r>
      <w:r>
        <w:t xml:space="preserve">, т.е. </w:t>
      </w:r>
      <w:r w:rsidRPr="003B6DC1">
        <w:t xml:space="preserve">постановление главы </w:t>
      </w:r>
      <w:r>
        <w:t>муниципального образования о</w:t>
      </w:r>
      <w:r w:rsidRPr="003B6DC1">
        <w:t xml:space="preserve">б одобрении перечня проектов народных инициатив на территории </w:t>
      </w:r>
      <w:r>
        <w:t>сельского поселения</w:t>
      </w:r>
      <w:r w:rsidRPr="003B6DC1">
        <w:t xml:space="preserve"> не указано.</w:t>
      </w:r>
    </w:p>
    <w:p w:rsidR="00C5569B" w:rsidRDefault="00C5569B" w:rsidP="004A78D4">
      <w:pPr>
        <w:pStyle w:val="1"/>
        <w:tabs>
          <w:tab w:val="left" w:pos="9356"/>
        </w:tabs>
        <w:ind w:right="-81" w:firstLine="709"/>
        <w:jc w:val="both"/>
      </w:pPr>
      <w:r>
        <w:t>По МО «</w:t>
      </w:r>
      <w:proofErr w:type="spellStart"/>
      <w:r>
        <w:t>Тургеневка</w:t>
      </w:r>
      <w:proofErr w:type="spellEnd"/>
      <w:r>
        <w:t>»</w:t>
      </w:r>
      <w:r w:rsidR="00866AD9">
        <w:t xml:space="preserve"> </w:t>
      </w:r>
      <w:r w:rsidRPr="008570F2">
        <w:t>нарушены положения п. 14 ст. 55 Федерального закона Российской Федерации от 21.07.2005 №94-ФЗ «О размещении заказов на поставки товаров, выполнение работ, оказание услуг для государственных и муниципальных нужд»</w:t>
      </w:r>
      <w:r>
        <w:t>.</w:t>
      </w:r>
    </w:p>
    <w:p w:rsidR="00C5569B" w:rsidRDefault="00C5569B" w:rsidP="00C5569B">
      <w:pPr>
        <w:pStyle w:val="1"/>
        <w:tabs>
          <w:tab w:val="left" w:pos="9356"/>
        </w:tabs>
        <w:ind w:right="-81" w:firstLine="709"/>
        <w:jc w:val="both"/>
      </w:pPr>
      <w:r>
        <w:lastRenderedPageBreak/>
        <w:t>По МО «Половинка» н</w:t>
      </w:r>
      <w:r w:rsidRPr="00C41321">
        <w:t xml:space="preserve">е приняты предусмотренные в соответствии с частью 1 и 2 статьи 86 Бюджетного кодекса РФ муниципальные правовые </w:t>
      </w:r>
      <w:proofErr w:type="gramStart"/>
      <w:r w:rsidRPr="00C41321">
        <w:t>акты</w:t>
      </w:r>
      <w:proofErr w:type="gramEnd"/>
      <w:r w:rsidRPr="00C41321">
        <w:t xml:space="preserve"> определяющие расходные обязательства по реализации мероприятий перечня проектов народных инициатив</w:t>
      </w:r>
      <w:r>
        <w:t>.</w:t>
      </w:r>
    </w:p>
    <w:p w:rsidR="00C5569B" w:rsidRDefault="00C5569B" w:rsidP="00C5569B">
      <w:pPr>
        <w:pStyle w:val="1"/>
        <w:tabs>
          <w:tab w:val="left" w:pos="9356"/>
        </w:tabs>
        <w:ind w:right="-81" w:firstLine="709"/>
        <w:jc w:val="both"/>
      </w:pPr>
      <w:proofErr w:type="gramStart"/>
      <w:r>
        <w:t>По МО «Покровка», «Ользоны»</w:t>
      </w:r>
      <w:r w:rsidR="00075C57">
        <w:t>, «</w:t>
      </w:r>
      <w:proofErr w:type="spellStart"/>
      <w:r w:rsidR="00075C57">
        <w:t>Курумчинский</w:t>
      </w:r>
      <w:proofErr w:type="spellEnd"/>
      <w:r w:rsidR="00075C57">
        <w:t>»</w:t>
      </w:r>
      <w:r w:rsidR="00866AD9">
        <w:t>, «</w:t>
      </w:r>
      <w:proofErr w:type="spellStart"/>
      <w:r w:rsidR="00866AD9">
        <w:t>Кырма</w:t>
      </w:r>
      <w:proofErr w:type="spellEnd"/>
      <w:r w:rsidR="00866AD9">
        <w:t>»</w:t>
      </w:r>
      <w:r w:rsidR="00D561C0">
        <w:t xml:space="preserve">, </w:t>
      </w:r>
      <w:r w:rsidR="00D561C0" w:rsidRPr="00EF332F">
        <w:t>«</w:t>
      </w:r>
      <w:r w:rsidR="00D561C0">
        <w:t>Баяндай</w:t>
      </w:r>
      <w:r w:rsidR="00D561C0" w:rsidRPr="00EF332F">
        <w:t>»</w:t>
      </w:r>
      <w:r w:rsidR="00D561C0">
        <w:t xml:space="preserve">, </w:t>
      </w:r>
      <w:r w:rsidR="00D561C0" w:rsidRPr="00B13C49">
        <w:t>«Хогот»</w:t>
      </w:r>
      <w:r w:rsidR="00D561C0">
        <w:t xml:space="preserve"> </w:t>
      </w:r>
      <w:r>
        <w:t xml:space="preserve">нарушение </w:t>
      </w:r>
      <w:r w:rsidRPr="00EF332F">
        <w:t>п.3 ст. 18 Федерального закона от 21.07.2005</w:t>
      </w:r>
      <w:r w:rsidR="00866AD9">
        <w:t xml:space="preserve">г. </w:t>
      </w:r>
      <w:r w:rsidRPr="00EF332F">
        <w:t>№94-ФЗ «О размещении заказов на поставки товаров, выполнение работ, оказание услуг для государственных и муниципальных нужд» в части направления в Управление федерального казначейства в трехдневный срок для размещения на официальном сайте сведений о заключении контракта, его изменении и исполнении</w:t>
      </w:r>
      <w:r>
        <w:t>.</w:t>
      </w:r>
      <w:proofErr w:type="gramEnd"/>
    </w:p>
    <w:p w:rsidR="00C5569B" w:rsidRDefault="00C5569B" w:rsidP="00C5569B">
      <w:pPr>
        <w:pStyle w:val="1"/>
        <w:ind w:firstLine="708"/>
        <w:jc w:val="both"/>
      </w:pPr>
      <w:proofErr w:type="gramStart"/>
      <w:r>
        <w:t xml:space="preserve">По МО «Ользоны» </w:t>
      </w:r>
      <w:r w:rsidRPr="00551572">
        <w:t xml:space="preserve">при производстве ремонта дороги на «Волчий ключ» в д. </w:t>
      </w:r>
      <w:proofErr w:type="spellStart"/>
      <w:r w:rsidRPr="00551572">
        <w:t>Кокорино</w:t>
      </w:r>
      <w:proofErr w:type="spellEnd"/>
      <w:r w:rsidRPr="00551572">
        <w:t xml:space="preserve"> Баяндаевского района Иркутской области согласно муниципального контракта №2 от 09.09.2013г. с ООО «ГОССТРОЙ-Байкал» на 105000 руб. подрядчиком - ООО «ГОССТРОЙ-Байкал»  были нарушены сроки выполнения работ, а со стороны заказчика - администрации МО «Ользоны» не было предъявлено требование об уплате неустойки в связи с нарушением срока выполнения работ, что</w:t>
      </w:r>
      <w:proofErr w:type="gramEnd"/>
      <w:r w:rsidRPr="00551572">
        <w:t xml:space="preserve"> повлекло за собой несоблюдение принципа эффективности использования бюджетных средств, что привело к </w:t>
      </w:r>
      <w:proofErr w:type="spellStart"/>
      <w:r w:rsidRPr="00551572">
        <w:t>недополучению</w:t>
      </w:r>
      <w:proofErr w:type="spellEnd"/>
      <w:r w:rsidRPr="00551572">
        <w:t xml:space="preserve"> доходов в бюджет поселения в сумме  1876,87 руб. (1/300*8,25/100*65*105000руб.), (ст. 34 Бюджетного кодекса Российской Федерации). </w:t>
      </w:r>
    </w:p>
    <w:p w:rsidR="004743A2" w:rsidRDefault="004743A2" w:rsidP="00C5569B">
      <w:pPr>
        <w:pStyle w:val="1"/>
        <w:ind w:firstLine="708"/>
        <w:jc w:val="both"/>
      </w:pPr>
      <w:r w:rsidRPr="004743A2">
        <w:rPr>
          <w:u w:val="single"/>
        </w:rPr>
        <w:t>Принятые меры:</w:t>
      </w:r>
      <w:r>
        <w:t xml:space="preserve"> прокуратурой и контрольно-счетной палатой внесены представления.</w:t>
      </w:r>
    </w:p>
    <w:p w:rsidR="00866AD9" w:rsidRDefault="00866AD9" w:rsidP="00C5569B">
      <w:pPr>
        <w:pStyle w:val="1"/>
        <w:ind w:firstLine="708"/>
        <w:jc w:val="both"/>
      </w:pPr>
    </w:p>
    <w:p w:rsidR="00CD6A14" w:rsidRDefault="00CD6A14" w:rsidP="00C5569B">
      <w:pPr>
        <w:pStyle w:val="1"/>
        <w:ind w:firstLine="708"/>
        <w:jc w:val="both"/>
      </w:pPr>
    </w:p>
    <w:p w:rsidR="00866AD9" w:rsidRDefault="00866AD9" w:rsidP="00866AD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66AD9">
        <w:rPr>
          <w:rFonts w:ascii="Times New Roman" w:hAnsi="Times New Roman" w:cs="Times New Roman"/>
          <w:b/>
        </w:rPr>
        <w:t>Проверка целевого использования средств федерального и областного  бюджетов, выделенных областному государственному автономному учреждению «Баяндаевский лесхоз», а также собственных средств</w:t>
      </w:r>
      <w:r>
        <w:rPr>
          <w:rFonts w:ascii="Times New Roman" w:hAnsi="Times New Roman" w:cs="Times New Roman"/>
          <w:b/>
        </w:rPr>
        <w:t xml:space="preserve"> за 2013 год </w:t>
      </w:r>
    </w:p>
    <w:p w:rsidR="00CD6A14" w:rsidRPr="00866AD9" w:rsidRDefault="00CD6A14" w:rsidP="00866AD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866AD9" w:rsidRPr="008E60FB" w:rsidRDefault="00866AD9" w:rsidP="00866AD9">
      <w:pPr>
        <w:pStyle w:val="20"/>
        <w:ind w:right="-81" w:firstLine="709"/>
        <w:rPr>
          <w:b w:val="0"/>
          <w:sz w:val="28"/>
          <w:szCs w:val="28"/>
        </w:rPr>
      </w:pPr>
      <w:r w:rsidRPr="008E60FB">
        <w:rPr>
          <w:b w:val="0"/>
          <w:sz w:val="28"/>
          <w:szCs w:val="28"/>
        </w:rPr>
        <w:t xml:space="preserve">Проверка проведена на основании поручение прокуратуры Баяндаевского района </w:t>
      </w:r>
      <w:r>
        <w:rPr>
          <w:b w:val="0"/>
          <w:sz w:val="28"/>
          <w:szCs w:val="28"/>
        </w:rPr>
        <w:t xml:space="preserve">от </w:t>
      </w:r>
      <w:r w:rsidRPr="00866AD9">
        <w:rPr>
          <w:b w:val="0"/>
          <w:sz w:val="28"/>
          <w:szCs w:val="28"/>
        </w:rPr>
        <w:t xml:space="preserve">28.02.2014г. №7-19/25 </w:t>
      </w:r>
      <w:r w:rsidRPr="008E60FB">
        <w:rPr>
          <w:b w:val="0"/>
          <w:sz w:val="28"/>
          <w:szCs w:val="28"/>
        </w:rPr>
        <w:t xml:space="preserve">и </w:t>
      </w:r>
      <w:r>
        <w:rPr>
          <w:b w:val="0"/>
          <w:sz w:val="28"/>
          <w:szCs w:val="28"/>
        </w:rPr>
        <w:t xml:space="preserve">в соответствии с </w:t>
      </w:r>
      <w:r w:rsidRPr="008E60FB">
        <w:rPr>
          <w:b w:val="0"/>
          <w:sz w:val="28"/>
          <w:szCs w:val="28"/>
        </w:rPr>
        <w:t>Порядком взаимодействия между прокуратурой Баяндаевского района и контрольно-счетной палатой МО «Баяндаевский район» от 28.09.2009г.</w:t>
      </w:r>
    </w:p>
    <w:p w:rsidR="00866AD9" w:rsidRDefault="00866AD9" w:rsidP="00866AD9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</w:rPr>
      </w:pPr>
      <w:r w:rsidRPr="008E60FB">
        <w:rPr>
          <w:rFonts w:ascii="Times New Roman" w:hAnsi="Times New Roman" w:cs="Times New Roman"/>
          <w:u w:val="single"/>
        </w:rPr>
        <w:t>Проверкой выявлено:</w:t>
      </w:r>
      <w:r w:rsidRPr="008E60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Нарушения инструкции по бухгалтерскому учету. </w:t>
      </w:r>
      <w:r>
        <w:rPr>
          <w:rFonts w:ascii="Times New Roman" w:hAnsi="Times New Roman"/>
        </w:rPr>
        <w:t xml:space="preserve">Израсходовано подотчетных средств без оправдательных документов из областного бюджета </w:t>
      </w:r>
      <w:r w:rsidRPr="00866AD9">
        <w:rPr>
          <w:rFonts w:ascii="Times New Roman" w:hAnsi="Times New Roman"/>
        </w:rPr>
        <w:t>20544,00 руб.,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средств из собственных доходов 122387,64 руб. Итого: 142931,64 руб.</w:t>
      </w:r>
    </w:p>
    <w:p w:rsidR="004743A2" w:rsidRPr="004A1EFB" w:rsidRDefault="004743A2" w:rsidP="00866AD9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</w:rPr>
      </w:pPr>
      <w:r w:rsidRPr="004743A2">
        <w:rPr>
          <w:rFonts w:ascii="Times New Roman" w:hAnsi="Times New Roman"/>
          <w:u w:val="single"/>
        </w:rPr>
        <w:t>Принятые меры:</w:t>
      </w:r>
      <w:r>
        <w:rPr>
          <w:rFonts w:ascii="Times New Roman" w:hAnsi="Times New Roman"/>
        </w:rPr>
        <w:t xml:space="preserve"> Прокуратурой проведена проверка </w:t>
      </w:r>
    </w:p>
    <w:p w:rsidR="00866AD9" w:rsidRDefault="00866AD9" w:rsidP="006545B1">
      <w:pPr>
        <w:pStyle w:val="ConsPlusNonformat"/>
        <w:jc w:val="center"/>
        <w:outlineLvl w:val="0"/>
        <w:rPr>
          <w:rFonts w:ascii="Times New Roman" w:hAnsi="Times New Roman" w:cs="Times New Roman"/>
          <w:b/>
        </w:rPr>
      </w:pPr>
    </w:p>
    <w:p w:rsidR="00CD6A14" w:rsidRDefault="00CD6A14" w:rsidP="006545B1">
      <w:pPr>
        <w:pStyle w:val="ConsPlusNonformat"/>
        <w:jc w:val="center"/>
        <w:outlineLvl w:val="0"/>
        <w:rPr>
          <w:rFonts w:ascii="Times New Roman" w:hAnsi="Times New Roman" w:cs="Times New Roman"/>
          <w:b/>
        </w:rPr>
      </w:pPr>
    </w:p>
    <w:p w:rsidR="00CD6A14" w:rsidRDefault="00CD6A14" w:rsidP="006545B1">
      <w:pPr>
        <w:pStyle w:val="ConsPlusNonformat"/>
        <w:jc w:val="center"/>
        <w:outlineLvl w:val="0"/>
        <w:rPr>
          <w:rFonts w:ascii="Times New Roman" w:hAnsi="Times New Roman" w:cs="Times New Roman"/>
          <w:b/>
        </w:rPr>
      </w:pPr>
    </w:p>
    <w:p w:rsidR="00CD6A14" w:rsidRDefault="00CD6A14" w:rsidP="006545B1">
      <w:pPr>
        <w:pStyle w:val="ConsPlusNonformat"/>
        <w:jc w:val="center"/>
        <w:outlineLvl w:val="0"/>
        <w:rPr>
          <w:rFonts w:ascii="Times New Roman" w:hAnsi="Times New Roman" w:cs="Times New Roman"/>
          <w:b/>
        </w:rPr>
      </w:pPr>
    </w:p>
    <w:p w:rsidR="00D561C0" w:rsidRPr="00D5029B" w:rsidRDefault="00D561C0" w:rsidP="006545B1">
      <w:pPr>
        <w:pStyle w:val="ConsPlusNonformat"/>
        <w:jc w:val="center"/>
        <w:outlineLvl w:val="0"/>
        <w:rPr>
          <w:rFonts w:ascii="Times New Roman" w:hAnsi="Times New Roman" w:cs="Times New Roman"/>
          <w:b/>
        </w:rPr>
      </w:pPr>
      <w:r w:rsidRPr="00D5029B">
        <w:rPr>
          <w:rFonts w:ascii="Times New Roman" w:hAnsi="Times New Roman" w:cs="Times New Roman"/>
          <w:b/>
        </w:rPr>
        <w:lastRenderedPageBreak/>
        <w:t>Проверка целевого использования бюджетных средств, выделенных в рамках долгосрочных целевых программ «</w:t>
      </w:r>
      <w:r w:rsidRPr="00D5029B">
        <w:rPr>
          <w:rFonts w:ascii="Times New Roman" w:eastAsiaTheme="minorHAnsi" w:hAnsi="Times New Roman" w:cs="Times New Roman"/>
          <w:b/>
          <w:lang w:eastAsia="en-US"/>
        </w:rPr>
        <w:t xml:space="preserve">Развитие сельского хозяйства и регулирование рынков сельскохозяйственной продукции, сырья и продовольствия в Иркутской области на 2013 - 2020 годы» и </w:t>
      </w:r>
      <w:r w:rsidRPr="00D5029B">
        <w:rPr>
          <w:rFonts w:ascii="Times New Roman" w:hAnsi="Times New Roman" w:cs="Times New Roman"/>
          <w:b/>
        </w:rPr>
        <w:t>«Социальное развитие села Иркутской области на 2011-2014 годы</w:t>
      </w:r>
    </w:p>
    <w:p w:rsidR="00D5029B" w:rsidRPr="008E60FB" w:rsidRDefault="00D5029B" w:rsidP="00D5029B">
      <w:pPr>
        <w:pStyle w:val="20"/>
        <w:ind w:right="-81" w:firstLine="709"/>
        <w:rPr>
          <w:b w:val="0"/>
          <w:sz w:val="28"/>
          <w:szCs w:val="28"/>
        </w:rPr>
      </w:pPr>
      <w:r w:rsidRPr="008E60FB">
        <w:rPr>
          <w:b w:val="0"/>
          <w:sz w:val="28"/>
          <w:szCs w:val="28"/>
        </w:rPr>
        <w:t xml:space="preserve">Проверка проведена на основании поручение прокуратуры Баяндаевского района </w:t>
      </w:r>
      <w:r>
        <w:rPr>
          <w:b w:val="0"/>
          <w:sz w:val="28"/>
          <w:szCs w:val="28"/>
        </w:rPr>
        <w:t xml:space="preserve">от </w:t>
      </w:r>
      <w:r w:rsidRPr="00D5029B">
        <w:rPr>
          <w:b w:val="0"/>
          <w:sz w:val="28"/>
          <w:szCs w:val="28"/>
        </w:rPr>
        <w:t xml:space="preserve">01.04.2014г. №7-21/4 </w:t>
      </w:r>
      <w:r w:rsidRPr="008E60FB">
        <w:rPr>
          <w:b w:val="0"/>
          <w:sz w:val="28"/>
          <w:szCs w:val="28"/>
        </w:rPr>
        <w:t xml:space="preserve">и </w:t>
      </w:r>
      <w:r>
        <w:rPr>
          <w:b w:val="0"/>
          <w:sz w:val="28"/>
          <w:szCs w:val="28"/>
        </w:rPr>
        <w:t xml:space="preserve">в соответствии с </w:t>
      </w:r>
      <w:r w:rsidRPr="008E60FB">
        <w:rPr>
          <w:b w:val="0"/>
          <w:sz w:val="28"/>
          <w:szCs w:val="28"/>
        </w:rPr>
        <w:t>Порядком взаимодействия между прокуратурой Баяндаевского района и контрольно-счетной палатой МО «Баяндаевский район» от 28.09.2009г.</w:t>
      </w:r>
    </w:p>
    <w:p w:rsidR="00D5029B" w:rsidRPr="007C6CC0" w:rsidRDefault="00D5029B" w:rsidP="00D5029B">
      <w:pPr>
        <w:pStyle w:val="a7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C6CC0">
        <w:rPr>
          <w:rFonts w:eastAsiaTheme="minorHAnsi"/>
          <w:sz w:val="28"/>
          <w:szCs w:val="28"/>
          <w:lang w:eastAsia="en-US"/>
        </w:rPr>
        <w:t>В рамках реализации мероприятий долгосрочной целевой программы Иркутской области «Социальное развитие села Иркутской области на 2011 - 2014 годы» в 2011 году выплат не было, в 2012 году трем крестьянским (фермерским) хозяйствам Баяндаевского района выделены гранты в сумме 1442700,00 руб. каждому на развитие хозяйства и увеличение объема реализуемой сельскохозяйственной продукции в целях возмещения затрат в соответствии с планом расходов на развитие</w:t>
      </w:r>
      <w:proofErr w:type="gramEnd"/>
      <w:r w:rsidRPr="007C6CC0">
        <w:rPr>
          <w:rFonts w:eastAsiaTheme="minorHAnsi"/>
          <w:sz w:val="28"/>
          <w:szCs w:val="28"/>
          <w:lang w:eastAsia="en-US"/>
        </w:rPr>
        <w:t xml:space="preserve"> хозяйства, не возмещаемых в рамках иных направлений долгосрочной целевой программы Иркутской области «Развитие сельского хозяйства и регулирование рынков сельскохозяйственной продукции, сырья и продовольствия в Иркутской области на 2013 - 2020 годы».</w:t>
      </w:r>
    </w:p>
    <w:p w:rsidR="00D5029B" w:rsidRPr="007C6CC0" w:rsidRDefault="00D5029B" w:rsidP="00D5029B">
      <w:pPr>
        <w:pStyle w:val="a7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7C6CC0">
        <w:rPr>
          <w:rFonts w:eastAsiaTheme="minorHAnsi"/>
          <w:sz w:val="28"/>
          <w:szCs w:val="28"/>
          <w:lang w:eastAsia="en-US"/>
        </w:rPr>
        <w:t xml:space="preserve">В 2013 году 12 крестьянским (фермерским) хозяйствам района выделены аналогичные гранты в сумме 1450000,00 каждому хозяйству. </w:t>
      </w:r>
    </w:p>
    <w:p w:rsidR="00D5029B" w:rsidRPr="007C6CC0" w:rsidRDefault="00D5029B" w:rsidP="00D502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6CC0">
        <w:rPr>
          <w:sz w:val="28"/>
          <w:szCs w:val="28"/>
        </w:rPr>
        <w:t>Отчеты о расходовании сре</w:t>
      </w:r>
      <w:proofErr w:type="gramStart"/>
      <w:r w:rsidRPr="007C6CC0">
        <w:rPr>
          <w:sz w:val="28"/>
          <w:szCs w:val="28"/>
        </w:rPr>
        <w:t>дств гр</w:t>
      </w:r>
      <w:proofErr w:type="gramEnd"/>
      <w:r w:rsidRPr="007C6CC0">
        <w:rPr>
          <w:sz w:val="28"/>
          <w:szCs w:val="28"/>
        </w:rPr>
        <w:t>антов в Министерство сельского хозяйства из получателей 2012 года сдали все фермеры, из получателей 2013 года сдали 11 фермеров, 1 фермер на момент проверки грант не использовал.</w:t>
      </w:r>
    </w:p>
    <w:p w:rsidR="00D5029B" w:rsidRDefault="00D5029B" w:rsidP="00D502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C6CC0">
        <w:rPr>
          <w:sz w:val="28"/>
          <w:szCs w:val="28"/>
        </w:rPr>
        <w:t>Проверка проведена выборочно, охвачено 25% получателей субсидий и грантов, т.е. 24 хозяйства. Нецелевое использование средств</w:t>
      </w:r>
      <w:r w:rsidRPr="007C6CC0">
        <w:rPr>
          <w:rFonts w:eastAsiaTheme="minorHAnsi"/>
          <w:sz w:val="28"/>
          <w:szCs w:val="28"/>
          <w:lang w:eastAsia="en-US"/>
        </w:rPr>
        <w:t xml:space="preserve">, </w:t>
      </w:r>
      <w:r w:rsidRPr="007C6CC0">
        <w:rPr>
          <w:sz w:val="28"/>
          <w:szCs w:val="28"/>
        </w:rPr>
        <w:t xml:space="preserve">выделенных на реализацию мероприятий долгосрочных целевых программ  Иркутской области </w:t>
      </w:r>
      <w:r w:rsidRPr="007C6CC0">
        <w:rPr>
          <w:rFonts w:eastAsiaTheme="minorHAnsi"/>
          <w:sz w:val="28"/>
          <w:szCs w:val="28"/>
          <w:lang w:eastAsia="en-US"/>
        </w:rPr>
        <w:t>«Развитие сельского хозяйства и регулирование рынков сельскохозяйственной продукции, сырья и продовольствия в Иркутской области на 2013 - 2020 годы» и «Социальное развитие села Иркутской области на 2011 - 2014 годы» не выявлено.</w:t>
      </w:r>
    </w:p>
    <w:p w:rsidR="009E3CEF" w:rsidRDefault="009E3CEF" w:rsidP="009E3C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E3CEF" w:rsidRPr="009E3CEF" w:rsidRDefault="009E3CEF" w:rsidP="009E3CE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E3CEF">
        <w:rPr>
          <w:b/>
          <w:sz w:val="28"/>
          <w:szCs w:val="28"/>
        </w:rPr>
        <w:t xml:space="preserve">Проверка законного и результативного (эффективного и экономного) использования средств, выделенных на реализацию мероприятий перечня проектов народных инициатив за 2013 год учреждениям сферы культуры </w:t>
      </w:r>
      <w:r w:rsidR="003D153F">
        <w:rPr>
          <w:b/>
          <w:sz w:val="28"/>
          <w:szCs w:val="28"/>
        </w:rPr>
        <w:t xml:space="preserve">и образования </w:t>
      </w:r>
      <w:r w:rsidRPr="009E3CEF">
        <w:rPr>
          <w:b/>
          <w:sz w:val="28"/>
          <w:szCs w:val="28"/>
        </w:rPr>
        <w:t>МО «Баяндаевский район»</w:t>
      </w:r>
    </w:p>
    <w:p w:rsidR="009E3CEF" w:rsidRPr="00BC38CC" w:rsidRDefault="009E3CEF" w:rsidP="009E3CEF">
      <w:pPr>
        <w:pStyle w:val="ConsPlusNonformat"/>
        <w:ind w:firstLine="708"/>
        <w:jc w:val="both"/>
        <w:outlineLvl w:val="0"/>
        <w:rPr>
          <w:rFonts w:ascii="Times New Roman" w:hAnsi="Times New Roman" w:cs="Times New Roman"/>
        </w:rPr>
      </w:pPr>
      <w:r w:rsidRPr="00BC38CC">
        <w:rPr>
          <w:rFonts w:ascii="Times New Roman" w:hAnsi="Times New Roman" w:cs="Times New Roman"/>
        </w:rPr>
        <w:t>Проверка проведена на основании поручение прокуратуры Баяндаевского района от 16.01.2014 №7-19</w:t>
      </w:r>
      <w:r w:rsidR="00BC38CC">
        <w:rPr>
          <w:rFonts w:ascii="Times New Roman" w:hAnsi="Times New Roman" w:cs="Times New Roman"/>
        </w:rPr>
        <w:t xml:space="preserve"> </w:t>
      </w:r>
      <w:r w:rsidRPr="00BC38CC">
        <w:rPr>
          <w:rFonts w:ascii="Times New Roman" w:hAnsi="Times New Roman" w:cs="Times New Roman"/>
        </w:rPr>
        <w:t>и в соответствии с Порядком взаимодействия между прокуратурой Баяндаевского района и контрольно-счетной палатой МО «Баяндаевский район» от 28.09.2009г.</w:t>
      </w:r>
    </w:p>
    <w:p w:rsidR="00093521" w:rsidRDefault="00093521" w:rsidP="00093521">
      <w:pPr>
        <w:pStyle w:val="1"/>
        <w:tabs>
          <w:tab w:val="left" w:pos="9356"/>
        </w:tabs>
        <w:ind w:right="-81" w:firstLine="709"/>
        <w:jc w:val="both"/>
      </w:pPr>
      <w:proofErr w:type="gramStart"/>
      <w:r w:rsidRPr="008E60FB">
        <w:rPr>
          <w:u w:val="single"/>
        </w:rPr>
        <w:t>Проверкой выявлено:</w:t>
      </w:r>
      <w:r w:rsidRPr="008E60FB">
        <w:t xml:space="preserve"> </w:t>
      </w:r>
      <w:r>
        <w:t xml:space="preserve">нарушение </w:t>
      </w:r>
      <w:r w:rsidRPr="00EF332F">
        <w:t>п.3 ст. 18 Федерального закона от 21.07.2005</w:t>
      </w:r>
      <w:r>
        <w:t xml:space="preserve">г. </w:t>
      </w:r>
      <w:r w:rsidRPr="00EF332F">
        <w:t xml:space="preserve">№94-ФЗ «О размещении заказов на поставки товаров, выполнение работ, оказание услуг для государственных и муниципальных </w:t>
      </w:r>
      <w:r w:rsidRPr="00EF332F">
        <w:lastRenderedPageBreak/>
        <w:t>нужд» в части направления в Управление федерального казначейства в трехдневный срок для размещения на официальном сайте сведений о заключении контракта, его изменении и исполнении</w:t>
      </w:r>
      <w:r>
        <w:t>.</w:t>
      </w:r>
      <w:proofErr w:type="gramEnd"/>
    </w:p>
    <w:p w:rsidR="00093521" w:rsidRDefault="00093521" w:rsidP="00093521">
      <w:pPr>
        <w:pStyle w:val="1"/>
        <w:tabs>
          <w:tab w:val="left" w:pos="9356"/>
        </w:tabs>
        <w:spacing w:line="276" w:lineRule="auto"/>
        <w:ind w:right="-81" w:firstLine="540"/>
        <w:jc w:val="both"/>
      </w:pPr>
      <w:r w:rsidRPr="004C49EC">
        <w:t>Поставленные цели проектов народных инициатив на 2013 год в муниципальном образовании «Баяндаевский район» достигнуты, что свидетельствует об эффективном использовании бюджетных средств.</w:t>
      </w:r>
    </w:p>
    <w:p w:rsidR="004743A2" w:rsidRPr="004C49EC" w:rsidRDefault="004743A2" w:rsidP="00093521">
      <w:pPr>
        <w:pStyle w:val="1"/>
        <w:tabs>
          <w:tab w:val="left" w:pos="9356"/>
        </w:tabs>
        <w:spacing w:line="276" w:lineRule="auto"/>
        <w:ind w:right="-81" w:firstLine="540"/>
        <w:jc w:val="both"/>
      </w:pPr>
      <w:r w:rsidRPr="004743A2">
        <w:rPr>
          <w:u w:val="single"/>
        </w:rPr>
        <w:t>Принятые меры:</w:t>
      </w:r>
      <w:r>
        <w:t xml:space="preserve"> Контрольно-счетной палатой внесено представление.</w:t>
      </w:r>
    </w:p>
    <w:p w:rsidR="00093521" w:rsidRPr="008E60FB" w:rsidRDefault="00093521" w:rsidP="009E3CEF">
      <w:pPr>
        <w:pStyle w:val="ConsPlusNonformat"/>
        <w:ind w:firstLine="708"/>
        <w:jc w:val="both"/>
        <w:outlineLvl w:val="0"/>
        <w:rPr>
          <w:rFonts w:ascii="Times New Roman" w:hAnsi="Times New Roman" w:cs="Times New Roman"/>
        </w:rPr>
      </w:pPr>
    </w:p>
    <w:p w:rsidR="00BC38CC" w:rsidRPr="00BC38CC" w:rsidRDefault="00BC38CC" w:rsidP="00BC38CC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</w:rPr>
      </w:pPr>
      <w:r w:rsidRPr="00BC38CC">
        <w:rPr>
          <w:rFonts w:ascii="Times New Roman" w:hAnsi="Times New Roman" w:cs="Times New Roman"/>
          <w:b/>
        </w:rPr>
        <w:t xml:space="preserve">Проверка по отдельным вопросам деятельности </w:t>
      </w:r>
    </w:p>
    <w:p w:rsidR="00DA57EA" w:rsidRDefault="00BC38CC" w:rsidP="00BC38CC">
      <w:pPr>
        <w:pStyle w:val="ConsPlusNonformat"/>
        <w:jc w:val="center"/>
        <w:outlineLvl w:val="0"/>
        <w:rPr>
          <w:rFonts w:ascii="Times New Roman" w:hAnsi="Times New Roman" w:cs="Times New Roman"/>
          <w:b/>
        </w:rPr>
      </w:pPr>
      <w:r w:rsidRPr="00BC38CC">
        <w:rPr>
          <w:rFonts w:ascii="Times New Roman" w:hAnsi="Times New Roman" w:cs="Times New Roman"/>
          <w:b/>
        </w:rPr>
        <w:t xml:space="preserve">МУП </w:t>
      </w:r>
      <w:r w:rsidR="003F7039">
        <w:rPr>
          <w:rFonts w:ascii="Times New Roman" w:hAnsi="Times New Roman" w:cs="Times New Roman"/>
          <w:b/>
        </w:rPr>
        <w:t>МО «Баяндаевский район»</w:t>
      </w:r>
      <w:r w:rsidR="00DA57EA">
        <w:rPr>
          <w:rFonts w:ascii="Times New Roman" w:hAnsi="Times New Roman" w:cs="Times New Roman"/>
          <w:b/>
        </w:rPr>
        <w:t>, МУП «Бытовик», МУП «</w:t>
      </w:r>
      <w:proofErr w:type="spellStart"/>
      <w:r w:rsidR="00DA57EA">
        <w:rPr>
          <w:rFonts w:ascii="Times New Roman" w:hAnsi="Times New Roman" w:cs="Times New Roman"/>
          <w:b/>
        </w:rPr>
        <w:t>Гаханы</w:t>
      </w:r>
      <w:proofErr w:type="spellEnd"/>
      <w:r w:rsidR="00DA57EA">
        <w:rPr>
          <w:rFonts w:ascii="Times New Roman" w:hAnsi="Times New Roman" w:cs="Times New Roman"/>
          <w:b/>
        </w:rPr>
        <w:t>»</w:t>
      </w:r>
    </w:p>
    <w:p w:rsidR="00BC38CC" w:rsidRDefault="00BC38CC" w:rsidP="00BC38CC">
      <w:pPr>
        <w:pStyle w:val="ConsPlusNonformat"/>
        <w:jc w:val="center"/>
        <w:outlineLvl w:val="0"/>
        <w:rPr>
          <w:rFonts w:ascii="Times New Roman" w:hAnsi="Times New Roman" w:cs="Times New Roman"/>
          <w:b/>
        </w:rPr>
      </w:pPr>
      <w:r w:rsidRPr="00BC38CC">
        <w:rPr>
          <w:rFonts w:ascii="Times New Roman" w:hAnsi="Times New Roman" w:cs="Times New Roman"/>
          <w:b/>
        </w:rPr>
        <w:t xml:space="preserve">за 2013 год и </w:t>
      </w:r>
      <w:r w:rsidRPr="00BC38CC">
        <w:rPr>
          <w:rFonts w:ascii="Times New Roman" w:hAnsi="Times New Roman" w:cs="Times New Roman"/>
          <w:b/>
          <w:lang w:val="en-US"/>
        </w:rPr>
        <w:t>I</w:t>
      </w:r>
      <w:r w:rsidRPr="00BC38CC">
        <w:rPr>
          <w:rFonts w:ascii="Times New Roman" w:hAnsi="Times New Roman" w:cs="Times New Roman"/>
          <w:b/>
        </w:rPr>
        <w:t xml:space="preserve"> квартал 2014 года </w:t>
      </w:r>
    </w:p>
    <w:p w:rsidR="00BC38CC" w:rsidRDefault="00BC38CC" w:rsidP="00BC38CC">
      <w:pPr>
        <w:pStyle w:val="ConsPlusNonformat"/>
        <w:ind w:firstLine="708"/>
        <w:jc w:val="both"/>
        <w:outlineLvl w:val="0"/>
        <w:rPr>
          <w:rFonts w:ascii="Times New Roman" w:hAnsi="Times New Roman" w:cs="Times New Roman"/>
        </w:rPr>
      </w:pPr>
      <w:r w:rsidRPr="00BC38CC">
        <w:rPr>
          <w:rFonts w:ascii="Times New Roman" w:hAnsi="Times New Roman" w:cs="Times New Roman"/>
        </w:rPr>
        <w:t xml:space="preserve">Проверка проведена на основании поручение прокуратуры Баяндаевского района от </w:t>
      </w:r>
      <w:r w:rsidR="00CD366F" w:rsidRPr="00CD366F">
        <w:rPr>
          <w:rFonts w:ascii="Times New Roman" w:hAnsi="Times New Roman" w:cs="Times New Roman"/>
        </w:rPr>
        <w:t>15.04.2014г. №7-19</w:t>
      </w:r>
      <w:r w:rsidRPr="00BC38CC">
        <w:rPr>
          <w:rFonts w:ascii="Times New Roman" w:hAnsi="Times New Roman" w:cs="Times New Roman"/>
        </w:rPr>
        <w:t xml:space="preserve"> и в соответствии с Порядком взаимодействия между прокуратурой Баяндаевского района и</w:t>
      </w:r>
      <w:r w:rsidRPr="008E60FB">
        <w:rPr>
          <w:rFonts w:ascii="Times New Roman" w:hAnsi="Times New Roman" w:cs="Times New Roman"/>
        </w:rPr>
        <w:t xml:space="preserve"> контрольно-счетной палатой МО «Баяндаевский район» от 28.09.2009г.</w:t>
      </w:r>
    </w:p>
    <w:p w:rsidR="00F23BAB" w:rsidRDefault="00DA57EA" w:rsidP="00BC38CC">
      <w:pPr>
        <w:pStyle w:val="ConsPlusNonformat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МУП МО «Баяндаевский район» нарушений не выявлено.</w:t>
      </w:r>
    </w:p>
    <w:p w:rsidR="005D100F" w:rsidRDefault="00DA57EA" w:rsidP="005D100F">
      <w:pPr>
        <w:pStyle w:val="ConsPlusNonformat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МУП «</w:t>
      </w:r>
      <w:proofErr w:type="spellStart"/>
      <w:r>
        <w:rPr>
          <w:rFonts w:ascii="Times New Roman" w:hAnsi="Times New Roman" w:cs="Times New Roman"/>
        </w:rPr>
        <w:t>Гаханы</w:t>
      </w:r>
      <w:proofErr w:type="spellEnd"/>
      <w:r>
        <w:rPr>
          <w:rFonts w:ascii="Times New Roman" w:hAnsi="Times New Roman" w:cs="Times New Roman"/>
        </w:rPr>
        <w:t xml:space="preserve">» выявлено: </w:t>
      </w:r>
      <w:r w:rsidR="005D100F">
        <w:rPr>
          <w:rFonts w:ascii="Times New Roman" w:hAnsi="Times New Roman" w:cs="Times New Roman"/>
        </w:rPr>
        <w:t>отсутствуют к</w:t>
      </w:r>
      <w:r w:rsidR="005D100F" w:rsidRPr="00992368">
        <w:rPr>
          <w:rFonts w:ascii="Times New Roman" w:hAnsi="Times New Roman" w:cs="Times New Roman"/>
        </w:rPr>
        <w:t>алькуляция и обоснование цен и тарифов, а также документы по согласованию тарифов со службой по тарифам Иркутской области</w:t>
      </w:r>
      <w:r w:rsidR="005D100F">
        <w:rPr>
          <w:rFonts w:ascii="Times New Roman" w:hAnsi="Times New Roman" w:cs="Times New Roman"/>
        </w:rPr>
        <w:t>.</w:t>
      </w:r>
    </w:p>
    <w:p w:rsidR="00DA57EA" w:rsidRDefault="005D100F" w:rsidP="00DA57EA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DA57EA">
        <w:rPr>
          <w:rFonts w:ascii="Times New Roman" w:hAnsi="Times New Roman" w:cs="Times New Roman"/>
        </w:rPr>
        <w:t>окументы по начислению заработной платы, табеля выходов, начисления налогов и взносов на Предприятии не ведутся.</w:t>
      </w:r>
    </w:p>
    <w:p w:rsidR="00DA57EA" w:rsidRDefault="00DA57EA" w:rsidP="00DA57EA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расходам на другие нужды (канцелярские, хозяйственные расходы, приобретение запасных частей и др.) средства расходуются без составления авансовых отчетов, по расходам на ГСМ путевые листы не составляются, к проверке представлены кассовые и товарные чеки. </w:t>
      </w:r>
    </w:p>
    <w:p w:rsidR="00DA57EA" w:rsidRDefault="00DA57EA" w:rsidP="00DA57EA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 и списание приобретенных материальных запасов на Предприятии не ведется.</w:t>
      </w:r>
    </w:p>
    <w:p w:rsidR="00DA57EA" w:rsidRPr="00207A76" w:rsidRDefault="00DA57EA" w:rsidP="00DA57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07A76">
        <w:rPr>
          <w:sz w:val="28"/>
          <w:szCs w:val="28"/>
        </w:rPr>
        <w:t>е соблюдается «Положение о порядке ведения кассовых операций с банкнотами и монетой Банка России на территории Российской Федерации» (утвержденное Банком России 12.10.2011 №373-П): не установлен лимит остатка кассы, не ведется кассовая книга, средства расходуются без оформления расходных кассовых ордеров.</w:t>
      </w:r>
    </w:p>
    <w:p w:rsidR="00DA57EA" w:rsidRDefault="005D100F" w:rsidP="00BC38CC">
      <w:pPr>
        <w:pStyle w:val="ConsPlusNonformat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МУП «Бытовик» отсутствуют к</w:t>
      </w:r>
      <w:r w:rsidRPr="00992368">
        <w:rPr>
          <w:rFonts w:ascii="Times New Roman" w:hAnsi="Times New Roman" w:cs="Times New Roman"/>
        </w:rPr>
        <w:t>алькуляция и обоснование цен и тарифов, а также документы по согласованию тарифов со службой по тарифам Иркутской области</w:t>
      </w:r>
      <w:r>
        <w:rPr>
          <w:rFonts w:ascii="Times New Roman" w:hAnsi="Times New Roman" w:cs="Times New Roman"/>
        </w:rPr>
        <w:t>.</w:t>
      </w:r>
    </w:p>
    <w:p w:rsidR="00CB7BDC" w:rsidRPr="00550815" w:rsidRDefault="00CB7BDC" w:rsidP="00CB7BD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З</w:t>
      </w:r>
      <w:r w:rsidRPr="007E71D0">
        <w:rPr>
          <w:rFonts w:ascii="Times New Roman" w:hAnsi="Times New Roman" w:cs="Times New Roman"/>
        </w:rPr>
        <w:t>а поение скота и раздачу воды во флягах населению</w:t>
      </w:r>
      <w:r>
        <w:rPr>
          <w:rFonts w:ascii="Times New Roman" w:hAnsi="Times New Roman" w:cs="Times New Roman"/>
        </w:rPr>
        <w:t xml:space="preserve"> задолженность установить невозможно, так как учет водозабора и раздачи воды по скважинам не ведется.</w:t>
      </w:r>
    </w:p>
    <w:p w:rsidR="00CB7BDC" w:rsidRPr="00673D66" w:rsidRDefault="00CB7BDC" w:rsidP="00CB7BD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73D66">
        <w:rPr>
          <w:rFonts w:ascii="Times New Roman" w:hAnsi="Times New Roman" w:cs="Times New Roman"/>
        </w:rPr>
        <w:t>Меры по погашению кредиторской</w:t>
      </w:r>
      <w:r>
        <w:rPr>
          <w:rFonts w:ascii="Times New Roman" w:hAnsi="Times New Roman" w:cs="Times New Roman"/>
        </w:rPr>
        <w:t xml:space="preserve"> и дебиторской</w:t>
      </w:r>
      <w:r w:rsidRPr="00673D66">
        <w:rPr>
          <w:rFonts w:ascii="Times New Roman" w:hAnsi="Times New Roman" w:cs="Times New Roman"/>
        </w:rPr>
        <w:t xml:space="preserve"> задолженности Предприятием не принимались.</w:t>
      </w:r>
    </w:p>
    <w:p w:rsidR="00F94332" w:rsidRDefault="00F94332" w:rsidP="00F9433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расходам на ГСМ путевые листы не составляются, к проверке представлены кассовые и товарные чеки. </w:t>
      </w:r>
    </w:p>
    <w:p w:rsidR="00F94332" w:rsidRDefault="00F94332" w:rsidP="00F9433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Учет и списание приобретенных материальных запасов на Предприятии не ведется.</w:t>
      </w:r>
    </w:p>
    <w:p w:rsidR="004743A2" w:rsidRPr="004C49EC" w:rsidRDefault="004743A2" w:rsidP="004743A2">
      <w:pPr>
        <w:pStyle w:val="1"/>
        <w:tabs>
          <w:tab w:val="left" w:pos="9356"/>
        </w:tabs>
        <w:spacing w:line="276" w:lineRule="auto"/>
        <w:ind w:right="-81" w:firstLine="540"/>
        <w:jc w:val="both"/>
      </w:pPr>
      <w:r w:rsidRPr="004743A2">
        <w:rPr>
          <w:u w:val="single"/>
        </w:rPr>
        <w:t>Принятые меры:</w:t>
      </w:r>
      <w:r>
        <w:t xml:space="preserve"> Контрольно-счетной палатой внесено представление.</w:t>
      </w:r>
    </w:p>
    <w:p w:rsidR="00CB7BDC" w:rsidRDefault="00CB7BDC" w:rsidP="00BC38CC">
      <w:pPr>
        <w:pStyle w:val="ConsPlusNonformat"/>
        <w:ind w:firstLine="708"/>
        <w:jc w:val="both"/>
        <w:outlineLvl w:val="0"/>
        <w:rPr>
          <w:rFonts w:ascii="Times New Roman" w:hAnsi="Times New Roman" w:cs="Times New Roman"/>
        </w:rPr>
      </w:pPr>
    </w:p>
    <w:p w:rsidR="003D153F" w:rsidRPr="003D153F" w:rsidRDefault="003D153F" w:rsidP="003D153F">
      <w:pPr>
        <w:pStyle w:val="ConsPlusNonformat"/>
        <w:jc w:val="center"/>
        <w:outlineLvl w:val="0"/>
        <w:rPr>
          <w:rFonts w:ascii="Times New Roman" w:hAnsi="Times New Roman" w:cs="Times New Roman"/>
          <w:b/>
        </w:rPr>
      </w:pPr>
      <w:r w:rsidRPr="003D153F">
        <w:rPr>
          <w:rFonts w:ascii="Times New Roman" w:hAnsi="Times New Roman" w:cs="Times New Roman"/>
          <w:b/>
        </w:rPr>
        <w:t xml:space="preserve">Проверка организации финансирования и целевого использования </w:t>
      </w:r>
    </w:p>
    <w:p w:rsidR="003D153F" w:rsidRPr="003D153F" w:rsidRDefault="003D153F" w:rsidP="003D153F">
      <w:pPr>
        <w:pStyle w:val="ConsPlusNonformat"/>
        <w:jc w:val="center"/>
        <w:outlineLvl w:val="0"/>
        <w:rPr>
          <w:rFonts w:ascii="Times New Roman" w:hAnsi="Times New Roman" w:cs="Times New Roman"/>
          <w:b/>
        </w:rPr>
      </w:pPr>
      <w:r w:rsidRPr="003D153F">
        <w:rPr>
          <w:rFonts w:ascii="Times New Roman" w:hAnsi="Times New Roman" w:cs="Times New Roman"/>
          <w:b/>
        </w:rPr>
        <w:t xml:space="preserve">средств муниципального бюджета, выделенных в 2013 году </w:t>
      </w:r>
    </w:p>
    <w:p w:rsidR="003D153F" w:rsidRDefault="003D153F" w:rsidP="003D153F">
      <w:pPr>
        <w:pStyle w:val="ConsPlusNonformat"/>
        <w:jc w:val="center"/>
        <w:outlineLvl w:val="0"/>
        <w:rPr>
          <w:rFonts w:ascii="Times New Roman" w:hAnsi="Times New Roman" w:cs="Times New Roman"/>
          <w:b/>
        </w:rPr>
      </w:pPr>
      <w:r w:rsidRPr="003D153F">
        <w:rPr>
          <w:rFonts w:ascii="Times New Roman" w:hAnsi="Times New Roman" w:cs="Times New Roman"/>
          <w:b/>
        </w:rPr>
        <w:t>Редакции газеты «Заря</w:t>
      </w:r>
      <w:r w:rsidR="00EE3406">
        <w:rPr>
          <w:rFonts w:ascii="Times New Roman" w:hAnsi="Times New Roman" w:cs="Times New Roman"/>
          <w:b/>
        </w:rPr>
        <w:t>»</w:t>
      </w:r>
    </w:p>
    <w:p w:rsidR="003D153F" w:rsidRDefault="003D153F" w:rsidP="00462331">
      <w:pPr>
        <w:pStyle w:val="ConsPlusNonformat"/>
        <w:ind w:firstLine="708"/>
        <w:jc w:val="both"/>
        <w:outlineLvl w:val="0"/>
        <w:rPr>
          <w:rFonts w:ascii="Times New Roman" w:hAnsi="Times New Roman" w:cs="Times New Roman"/>
        </w:rPr>
      </w:pPr>
      <w:r w:rsidRPr="003D153F">
        <w:rPr>
          <w:rFonts w:ascii="Times New Roman" w:hAnsi="Times New Roman" w:cs="Times New Roman"/>
        </w:rPr>
        <w:t>Проверка проведена на основании плана работы Контрольно-счетной палаты</w:t>
      </w:r>
    </w:p>
    <w:p w:rsidR="00462331" w:rsidRDefault="00462331" w:rsidP="00462331">
      <w:pPr>
        <w:pStyle w:val="ConsPlusNonformat"/>
        <w:ind w:firstLine="708"/>
        <w:jc w:val="both"/>
        <w:outlineLvl w:val="0"/>
        <w:rPr>
          <w:rFonts w:ascii="Times New Roman" w:hAnsi="Times New Roman" w:cs="Times New Roman"/>
        </w:rPr>
      </w:pPr>
      <w:r w:rsidRPr="00462331">
        <w:rPr>
          <w:rFonts w:ascii="Times New Roman" w:hAnsi="Times New Roman" w:cs="Times New Roman"/>
          <w:u w:val="single"/>
        </w:rPr>
        <w:t>Проверкой выявлено:</w:t>
      </w:r>
      <w:r w:rsidRPr="00462331">
        <w:rPr>
          <w:rFonts w:ascii="Times New Roman" w:hAnsi="Times New Roman" w:cs="Times New Roman"/>
        </w:rPr>
        <w:t xml:space="preserve"> нарушения инструкции по применению единого плана счетов бухгалтерского учета</w:t>
      </w:r>
    </w:p>
    <w:p w:rsidR="00EA634C" w:rsidRPr="00A25462" w:rsidRDefault="00EA634C" w:rsidP="00EA63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5462">
        <w:rPr>
          <w:sz w:val="28"/>
          <w:szCs w:val="28"/>
        </w:rPr>
        <w:t xml:space="preserve">В нарушение статьи 10 Федерального закона от 06.12.2011г. №402-ФЗ (ред. от 28.12.2013) «О бухгалтерском учете», </w:t>
      </w:r>
      <w:r w:rsidRPr="00A25462">
        <w:rPr>
          <w:rFonts w:eastAsiaTheme="minorHAnsi"/>
          <w:sz w:val="28"/>
          <w:szCs w:val="28"/>
          <w:lang w:eastAsia="en-US"/>
        </w:rPr>
        <w:t>регистры бухгалтерского учета для регистрации данных, содержащихся в первичных учетных документах (журналы операций, Главная книга) в Учреждении не ведутся, их формы своевременно не утверждены руководителем учреждения.</w:t>
      </w:r>
    </w:p>
    <w:p w:rsidR="00EA634C" w:rsidRDefault="00EA634C" w:rsidP="00EA634C">
      <w:pPr>
        <w:ind w:right="-81" w:firstLine="708"/>
        <w:jc w:val="both"/>
        <w:rPr>
          <w:sz w:val="28"/>
          <w:szCs w:val="28"/>
        </w:rPr>
      </w:pPr>
      <w:r w:rsidRPr="00A25462">
        <w:rPr>
          <w:sz w:val="28"/>
          <w:szCs w:val="28"/>
        </w:rPr>
        <w:t>Кассовые</w:t>
      </w:r>
      <w:r>
        <w:rPr>
          <w:sz w:val="28"/>
          <w:szCs w:val="28"/>
        </w:rPr>
        <w:t xml:space="preserve"> </w:t>
      </w:r>
      <w:r w:rsidRPr="00A25462">
        <w:rPr>
          <w:sz w:val="28"/>
          <w:szCs w:val="28"/>
        </w:rPr>
        <w:t>операции ведутся с нарушениями Положения о порядке ведения кассовых операций с банкнотами и монетой Банка России на территории Российской Федерации (утв. Банком России 12.10.2011г. №373-П) (далее – Положение 373-П)</w:t>
      </w:r>
      <w:r>
        <w:rPr>
          <w:sz w:val="28"/>
          <w:szCs w:val="28"/>
        </w:rPr>
        <w:t>.</w:t>
      </w:r>
    </w:p>
    <w:p w:rsidR="00EA634C" w:rsidRDefault="00EA634C" w:rsidP="00EA634C">
      <w:pPr>
        <w:ind w:right="-81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З</w:t>
      </w:r>
      <w:r w:rsidRPr="00A25462">
        <w:rPr>
          <w:sz w:val="28"/>
          <w:szCs w:val="28"/>
        </w:rPr>
        <w:t xml:space="preserve">а размещение объявлений и рекламных материалов Учреждением через кассу за 2013 год получено 45303,63 руб., в нарушение п.1.4. </w:t>
      </w:r>
      <w:proofErr w:type="gramStart"/>
      <w:r w:rsidRPr="00A25462">
        <w:rPr>
          <w:sz w:val="28"/>
          <w:szCs w:val="28"/>
        </w:rPr>
        <w:t>Положения 373-П, а также п.4.5 Положения о платных услугах средства на счет Учреждения не вносились, расходовались на нужды Учреждения из кассы, в нарушение ст.13 Закона о бухгалтерском учете эти средства в годовой бухгалтерской отчетности Учреждения не отражены, что является г</w:t>
      </w:r>
      <w:r w:rsidRPr="00A25462">
        <w:rPr>
          <w:rFonts w:eastAsiaTheme="minorHAnsi"/>
          <w:sz w:val="28"/>
          <w:szCs w:val="28"/>
          <w:lang w:eastAsia="en-US"/>
        </w:rPr>
        <w:t>рубым нарушением правил ведения бухгалтерского учета и представления бухгалтерской отчетности</w:t>
      </w:r>
      <w:r>
        <w:rPr>
          <w:rFonts w:eastAsiaTheme="minorHAnsi"/>
          <w:sz w:val="28"/>
          <w:szCs w:val="28"/>
          <w:lang w:eastAsia="en-US"/>
        </w:rPr>
        <w:t>.</w:t>
      </w:r>
      <w:r w:rsidRPr="00A25462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EA634C" w:rsidRPr="00A25462" w:rsidRDefault="00EA634C" w:rsidP="00EA634C">
      <w:pPr>
        <w:ind w:right="-81" w:firstLine="708"/>
        <w:jc w:val="both"/>
        <w:rPr>
          <w:sz w:val="28"/>
        </w:rPr>
      </w:pPr>
      <w:r w:rsidRPr="00A25462">
        <w:rPr>
          <w:sz w:val="28"/>
        </w:rPr>
        <w:t>В нарушение п.4.8 Положения об оплате труда отсутствуют дополнительные соглашения к трудовому договору о размере стимулирующих выплат руководителю Учреждения, так за период с апреля по декабрь 2013 года руководителю Учреждения без соответствующих соглашений выплачены стимулирующие выплаты на общую сумму 85665,50 руб., также сам трудовой договор к проверке не представлен.</w:t>
      </w:r>
    </w:p>
    <w:p w:rsidR="00EA634C" w:rsidRPr="00A25462" w:rsidRDefault="00EA634C" w:rsidP="00EA634C">
      <w:pPr>
        <w:ind w:right="-81" w:firstLine="708"/>
        <w:jc w:val="both"/>
        <w:rPr>
          <w:sz w:val="28"/>
        </w:rPr>
      </w:pPr>
      <w:r w:rsidRPr="00A25462">
        <w:rPr>
          <w:sz w:val="28"/>
        </w:rPr>
        <w:t>В нарушение п.8.1 отсутствуют приказы о размерах окладов работников Учреждения, размерах компенсационных и стимулирующих выплат. В Положении об оплате труда отсутствуют критерии, по которым полагаются выплаты стимулирующего характера работникам Учреждения.</w:t>
      </w:r>
    </w:p>
    <w:p w:rsidR="00EA634C" w:rsidRDefault="00EA634C" w:rsidP="00EA634C">
      <w:pPr>
        <w:ind w:right="-81" w:firstLine="708"/>
        <w:jc w:val="both"/>
        <w:rPr>
          <w:rStyle w:val="FontStyle15"/>
          <w:sz w:val="28"/>
          <w:szCs w:val="28"/>
        </w:rPr>
      </w:pPr>
      <w:proofErr w:type="gramStart"/>
      <w:r w:rsidRPr="00A25462">
        <w:rPr>
          <w:sz w:val="28"/>
        </w:rPr>
        <w:t xml:space="preserve">В нарушение п.6.4 Положения об оплате труда премирование работников Учреждения (по итогам квартала, года), включая руководителя, производится по приказу руководителя без учета мнения </w:t>
      </w:r>
      <w:proofErr w:type="spellStart"/>
      <w:r w:rsidRPr="00A25462">
        <w:rPr>
          <w:sz w:val="28"/>
        </w:rPr>
        <w:t>учредителя</w:t>
      </w:r>
      <w:r w:rsidRPr="00A25462">
        <w:rPr>
          <w:sz w:val="28"/>
          <w:szCs w:val="28"/>
        </w:rPr>
        <w:t>В</w:t>
      </w:r>
      <w:proofErr w:type="spellEnd"/>
      <w:r w:rsidRPr="00A25462">
        <w:rPr>
          <w:sz w:val="28"/>
          <w:szCs w:val="28"/>
        </w:rPr>
        <w:t xml:space="preserve"> течение всего проверяемого периода </w:t>
      </w:r>
      <w:r w:rsidRPr="00A25462">
        <w:rPr>
          <w:sz w:val="28"/>
        </w:rPr>
        <w:t xml:space="preserve">начисление заработной платы и отпускных работникам Учреждения начисляется в таблицах произвольной формы, фонд оплаты труда ежемесячно главным редактором не утверждается, </w:t>
      </w:r>
      <w:r w:rsidRPr="00A25462">
        <w:rPr>
          <w:sz w:val="28"/>
        </w:rPr>
        <w:lastRenderedPageBreak/>
        <w:t>в документах начисления заработной платы и отпускных отсутствуют реквизиты и подписи</w:t>
      </w:r>
      <w:proofErr w:type="gramEnd"/>
      <w:r w:rsidRPr="00A25462">
        <w:rPr>
          <w:sz w:val="28"/>
        </w:rPr>
        <w:t>, что является нарушением ст.9 Закона о бухгалтерском учете.</w:t>
      </w:r>
    </w:p>
    <w:p w:rsidR="00EA634C" w:rsidRDefault="00EA634C" w:rsidP="00EA634C">
      <w:pPr>
        <w:ind w:right="-81" w:firstLine="708"/>
        <w:jc w:val="both"/>
        <w:rPr>
          <w:sz w:val="28"/>
        </w:rPr>
      </w:pPr>
      <w:r>
        <w:rPr>
          <w:sz w:val="28"/>
        </w:rPr>
        <w:t>У</w:t>
      </w:r>
      <w:r w:rsidRPr="00A25462">
        <w:rPr>
          <w:sz w:val="28"/>
        </w:rPr>
        <w:t xml:space="preserve">чет материальных запасов в учреждении не ведется, хотя за 2013 год приобретено материальных запасов (по годовой бухгалтерской отчетности) на сумму 50878,00 руб. </w:t>
      </w:r>
    </w:p>
    <w:p w:rsidR="00EA634C" w:rsidRDefault="00EA634C" w:rsidP="00EA634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В связи с многочисленными нарушениями, выявленными проверкой, контрольно-счетной палатой было принято решение в 4 квартале 2014 года провести повторную проверку данного учреждения. </w:t>
      </w:r>
    </w:p>
    <w:p w:rsidR="00EA634C" w:rsidRDefault="00EA634C" w:rsidP="00EA634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A634C">
        <w:rPr>
          <w:sz w:val="28"/>
          <w:u w:val="single"/>
        </w:rPr>
        <w:t xml:space="preserve">При повторной проверке выявлено: </w:t>
      </w:r>
      <w:r>
        <w:rPr>
          <w:sz w:val="28"/>
          <w:szCs w:val="28"/>
        </w:rPr>
        <w:t xml:space="preserve">В нарушение пункта 3 ст.182 Гражданского кодекса РФ руководитель Учреждения, являясь его представителем совершил сделку в отношении себя лично, а именно: на основании приказа руководителя Учреждения от 10.01.2014г. №3 Учреждением  был заключен договор аренды автотранспортного средства (далее – ТС) с правом выкупа от 10.01.2014г. (копия прилагается)  с физическим лицом Вахрамеевым Борисом Владимировичем, который одновременно является руководителем </w:t>
      </w:r>
      <w:proofErr w:type="gramStart"/>
      <w:r>
        <w:rPr>
          <w:sz w:val="28"/>
          <w:szCs w:val="28"/>
        </w:rPr>
        <w:t>Учреждения</w:t>
      </w:r>
      <w:proofErr w:type="gramEnd"/>
      <w:r>
        <w:rPr>
          <w:sz w:val="28"/>
          <w:szCs w:val="28"/>
        </w:rPr>
        <w:t xml:space="preserve"> следовательно возникает конфликт </w:t>
      </w:r>
      <w:proofErr w:type="gramStart"/>
      <w:r>
        <w:rPr>
          <w:sz w:val="28"/>
          <w:szCs w:val="28"/>
        </w:rPr>
        <w:t>интересов</w:t>
      </w:r>
      <w:proofErr w:type="gramEnd"/>
      <w:r>
        <w:rPr>
          <w:sz w:val="28"/>
          <w:szCs w:val="28"/>
        </w:rPr>
        <w:t xml:space="preserve"> предусмотренный статьей 27 Федерального закона от 12.01.1996г. №7-ФЗ «О некоммерческих организациях», в нарушение вышеуказанной статьи, руководитель Учреждения Вахрамеев Б.В., являющийся также арендодателем по договору аренды ТС, т.е. в соответствии с вышеуказанным законом – заинтересованным лицом, не сообщил </w:t>
      </w:r>
      <w:r w:rsidRPr="00185549">
        <w:rPr>
          <w:rFonts w:eastAsiaTheme="minorHAnsi"/>
          <w:sz w:val="28"/>
          <w:szCs w:val="28"/>
          <w:lang w:eastAsia="en-US"/>
        </w:rPr>
        <w:t>о своей заинтересованности соответствующему органу, осуществляющему функции и полномочия учредителя, т.е. администрации МО «Баяндаевский район»</w:t>
      </w:r>
      <w:r>
        <w:rPr>
          <w:rFonts w:eastAsiaTheme="minorHAnsi"/>
          <w:sz w:val="28"/>
          <w:szCs w:val="28"/>
          <w:lang w:eastAsia="en-US"/>
        </w:rPr>
        <w:t xml:space="preserve">, а также данная сделка не была  </w:t>
      </w:r>
      <w:r w:rsidRPr="00185549">
        <w:rPr>
          <w:rFonts w:eastAsiaTheme="minorHAnsi"/>
          <w:sz w:val="28"/>
          <w:szCs w:val="28"/>
          <w:lang w:eastAsia="en-US"/>
        </w:rPr>
        <w:t xml:space="preserve">одобрена </w:t>
      </w:r>
      <w:hyperlink r:id="rId9" w:history="1">
        <w:r w:rsidRPr="00185549">
          <w:rPr>
            <w:rFonts w:eastAsiaTheme="minorHAnsi"/>
            <w:sz w:val="28"/>
            <w:szCs w:val="28"/>
            <w:lang w:eastAsia="en-US"/>
          </w:rPr>
          <w:t>соответствующим</w:t>
        </w:r>
      </w:hyperlink>
      <w:r w:rsidRPr="00185549">
        <w:rPr>
          <w:rFonts w:eastAsiaTheme="minorHAnsi"/>
          <w:sz w:val="28"/>
          <w:szCs w:val="28"/>
          <w:lang w:eastAsia="en-US"/>
        </w:rPr>
        <w:t xml:space="preserve"> органом, осуществляющим функции и полномочия учредителя – администрацией МО «Баяндаевский район»</w:t>
      </w:r>
      <w:r>
        <w:rPr>
          <w:rFonts w:eastAsiaTheme="minorHAnsi"/>
          <w:sz w:val="28"/>
          <w:szCs w:val="28"/>
          <w:lang w:eastAsia="en-US"/>
        </w:rPr>
        <w:t>. Сделка, в совершении которой имеется заинтересованность и которая совершена с нарушением требований данной статьи, может быть признана судом недействительной.</w:t>
      </w:r>
    </w:p>
    <w:p w:rsidR="00EA634C" w:rsidRDefault="00EA634C" w:rsidP="00EA634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Стоимость арендованного  ТС, указанная в п.1.4. договора по согласованию между сторонами составляет 250000,00 руб., документы, подтверждающие указанную стоимость, отсутствуют.</w:t>
      </w:r>
      <w:proofErr w:type="gramEnd"/>
      <w:r>
        <w:rPr>
          <w:sz w:val="28"/>
          <w:szCs w:val="28"/>
        </w:rPr>
        <w:t xml:space="preserve"> Арендная плата согласно п.1.5. договора составляет 30000,00 руб., расчет и обоснование размера арендной платы отсутствуют.</w:t>
      </w:r>
    </w:p>
    <w:p w:rsidR="00EA634C" w:rsidRPr="00185549" w:rsidRDefault="00EA634C" w:rsidP="00EA634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t>Арендная плата по договору в размере 30000,00 руб. выплачивалась безналичным расчетом ежемесячно с января по сентябрь текущего года в полном объеме, сумма выплат за данный период составила 270000,00 руб., что подтверждается платежными поручениями.</w:t>
      </w:r>
    </w:p>
    <w:p w:rsidR="00EA634C" w:rsidRDefault="00EA634C" w:rsidP="00EA634C">
      <w:pPr>
        <w:pStyle w:val="ConsPlusNonformat"/>
        <w:spacing w:line="276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lastRenderedPageBreak/>
        <w:t xml:space="preserve">В нарушение пунктов 2, 4 ст.226 Налогового кодекса </w:t>
      </w:r>
      <w:r w:rsidRPr="00BB6BA1">
        <w:rPr>
          <w:rFonts w:ascii="Times New Roman" w:hAnsi="Times New Roman" w:cs="Times New Roman"/>
        </w:rPr>
        <w:t>РФ</w:t>
      </w:r>
      <w:r w:rsidRPr="00BB6BA1">
        <w:rPr>
          <w:rFonts w:ascii="Times New Roman" w:eastAsiaTheme="minorHAnsi" w:hAnsi="Times New Roman" w:cs="Times New Roman"/>
          <w:lang w:eastAsia="en-US"/>
        </w:rPr>
        <w:t xml:space="preserve"> исчисление сумм и уплата налога на доходы физических лиц в отношении арендной платы при ее фактической выплате Учреждением не производилось, результате чего недополучено в бюджет 35100,00 руб. </w:t>
      </w:r>
    </w:p>
    <w:p w:rsidR="004743A2" w:rsidRPr="004743A2" w:rsidRDefault="004743A2" w:rsidP="004743A2">
      <w:pPr>
        <w:ind w:firstLine="708"/>
        <w:jc w:val="both"/>
        <w:rPr>
          <w:sz w:val="28"/>
          <w:szCs w:val="28"/>
        </w:rPr>
      </w:pPr>
      <w:r w:rsidRPr="004743A2">
        <w:rPr>
          <w:rFonts w:eastAsiaTheme="minorHAnsi"/>
          <w:sz w:val="28"/>
          <w:szCs w:val="28"/>
          <w:u w:val="single"/>
          <w:lang w:eastAsia="en-US"/>
        </w:rPr>
        <w:t>Принятые меры:</w:t>
      </w:r>
      <w:r w:rsidRPr="004743A2">
        <w:rPr>
          <w:rFonts w:eastAsiaTheme="minorHAnsi"/>
          <w:sz w:val="28"/>
          <w:szCs w:val="28"/>
          <w:lang w:eastAsia="en-US"/>
        </w:rPr>
        <w:t xml:space="preserve"> Контрольно-счетной палатой материалы направлены в </w:t>
      </w:r>
      <w:r w:rsidRPr="004743A2">
        <w:rPr>
          <w:sz w:val="28"/>
          <w:szCs w:val="28"/>
        </w:rPr>
        <w:t>Эхирит-Булагатский межрайонный следственный отдел СУ СК РФ по Иркутской области, в возбу</w:t>
      </w:r>
      <w:r w:rsidR="00CD6A14">
        <w:rPr>
          <w:sz w:val="28"/>
          <w:szCs w:val="28"/>
        </w:rPr>
        <w:t>ждении уголовного дела отказано, администрацией района проведена служебная проверка</w:t>
      </w:r>
      <w:r w:rsidR="00D037CB">
        <w:rPr>
          <w:sz w:val="28"/>
          <w:szCs w:val="28"/>
        </w:rPr>
        <w:t>, в настоящее время восстановлено 15300,00 руб</w:t>
      </w:r>
      <w:proofErr w:type="gramStart"/>
      <w:r w:rsidR="00D037CB">
        <w:rPr>
          <w:sz w:val="28"/>
          <w:szCs w:val="28"/>
        </w:rPr>
        <w:t>.</w:t>
      </w:r>
      <w:r w:rsidR="00CD6A14">
        <w:rPr>
          <w:sz w:val="28"/>
          <w:szCs w:val="28"/>
        </w:rPr>
        <w:t>.</w:t>
      </w:r>
      <w:proofErr w:type="gramEnd"/>
    </w:p>
    <w:p w:rsidR="00EA634C" w:rsidRPr="00A25462" w:rsidRDefault="00EA634C" w:rsidP="00EA634C">
      <w:pPr>
        <w:ind w:right="-81" w:firstLine="708"/>
        <w:jc w:val="both"/>
        <w:rPr>
          <w:sz w:val="28"/>
        </w:rPr>
      </w:pPr>
    </w:p>
    <w:p w:rsidR="00EA634C" w:rsidRPr="00456135" w:rsidRDefault="00456135" w:rsidP="00456135">
      <w:pPr>
        <w:pStyle w:val="ConsPlusNonformat"/>
        <w:jc w:val="center"/>
        <w:outlineLvl w:val="0"/>
        <w:rPr>
          <w:rFonts w:ascii="Times New Roman" w:hAnsi="Times New Roman" w:cs="Times New Roman"/>
          <w:b/>
        </w:rPr>
      </w:pPr>
      <w:r w:rsidRPr="00456135">
        <w:rPr>
          <w:rFonts w:ascii="Times New Roman" w:hAnsi="Times New Roman" w:cs="Times New Roman"/>
          <w:b/>
        </w:rPr>
        <w:t>Выездная проверка законного и результативного (эффективного и экономного) использования средств, выделенных на реализацию мероприятий перечня проектов народных инициатив за 2013 год</w:t>
      </w:r>
    </w:p>
    <w:p w:rsidR="00456135" w:rsidRDefault="00456135" w:rsidP="00456135">
      <w:pPr>
        <w:pStyle w:val="ConsPlusNonformat"/>
        <w:ind w:firstLine="708"/>
        <w:jc w:val="both"/>
        <w:outlineLvl w:val="0"/>
        <w:rPr>
          <w:rFonts w:ascii="Times New Roman" w:hAnsi="Times New Roman" w:cs="Times New Roman"/>
        </w:rPr>
      </w:pPr>
      <w:r w:rsidRPr="00BC38CC">
        <w:rPr>
          <w:rFonts w:ascii="Times New Roman" w:hAnsi="Times New Roman" w:cs="Times New Roman"/>
        </w:rPr>
        <w:t xml:space="preserve">Проверка проведена на основании поручение прокуратуры Баяндаевского района от </w:t>
      </w:r>
      <w:r w:rsidRPr="00456135">
        <w:rPr>
          <w:rFonts w:ascii="Times New Roman" w:hAnsi="Times New Roman" w:cs="Times New Roman"/>
        </w:rPr>
        <w:t>16.01.2014 №7-19</w:t>
      </w:r>
      <w:r w:rsidRPr="00BC38CC">
        <w:rPr>
          <w:rFonts w:ascii="Times New Roman" w:hAnsi="Times New Roman" w:cs="Times New Roman"/>
        </w:rPr>
        <w:t xml:space="preserve"> и в соответствии с Порядком взаимодействия между прокуратурой Баяндаевского района и</w:t>
      </w:r>
      <w:r w:rsidRPr="008E60FB">
        <w:rPr>
          <w:rFonts w:ascii="Times New Roman" w:hAnsi="Times New Roman" w:cs="Times New Roman"/>
        </w:rPr>
        <w:t xml:space="preserve"> контрольно-счетной палатой МО «Баяндаевский район» от 28.09.2009г.</w:t>
      </w:r>
      <w:r w:rsidR="00D5233C">
        <w:rPr>
          <w:rFonts w:ascii="Times New Roman" w:hAnsi="Times New Roman" w:cs="Times New Roman"/>
        </w:rPr>
        <w:t xml:space="preserve"> в следующих сельских поселениях: </w:t>
      </w:r>
      <w:proofErr w:type="spellStart"/>
      <w:r w:rsidR="00D5233C">
        <w:rPr>
          <w:rFonts w:ascii="Times New Roman" w:hAnsi="Times New Roman" w:cs="Times New Roman"/>
        </w:rPr>
        <w:t>Тургеневка</w:t>
      </w:r>
      <w:proofErr w:type="spellEnd"/>
      <w:r w:rsidR="00D5233C">
        <w:rPr>
          <w:rFonts w:ascii="Times New Roman" w:hAnsi="Times New Roman" w:cs="Times New Roman"/>
        </w:rPr>
        <w:t xml:space="preserve">, </w:t>
      </w:r>
      <w:proofErr w:type="spellStart"/>
      <w:r w:rsidR="00D5233C">
        <w:rPr>
          <w:rFonts w:ascii="Times New Roman" w:hAnsi="Times New Roman" w:cs="Times New Roman"/>
        </w:rPr>
        <w:t>Васильевск</w:t>
      </w:r>
      <w:proofErr w:type="spellEnd"/>
      <w:r w:rsidR="00D5233C">
        <w:rPr>
          <w:rFonts w:ascii="Times New Roman" w:hAnsi="Times New Roman" w:cs="Times New Roman"/>
        </w:rPr>
        <w:t>, Половинка, Хогот.</w:t>
      </w:r>
    </w:p>
    <w:p w:rsidR="00D5233C" w:rsidRDefault="00D5233C" w:rsidP="00456135">
      <w:pPr>
        <w:pStyle w:val="ConsPlusNonformat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Нарушений не выявлено.</w:t>
      </w:r>
    </w:p>
    <w:p w:rsidR="00BC38CC" w:rsidRDefault="00BC38CC" w:rsidP="00BC38CC">
      <w:pPr>
        <w:pStyle w:val="ConsPlusNonformat"/>
        <w:jc w:val="center"/>
        <w:outlineLvl w:val="0"/>
        <w:rPr>
          <w:rFonts w:ascii="Times New Roman" w:hAnsi="Times New Roman" w:cs="Times New Roman"/>
          <w:b/>
        </w:rPr>
      </w:pPr>
    </w:p>
    <w:p w:rsidR="00F07153" w:rsidRPr="00F07153" w:rsidRDefault="00F07153" w:rsidP="00F0715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07153">
        <w:rPr>
          <w:rFonts w:ascii="Times New Roman" w:hAnsi="Times New Roman" w:cs="Times New Roman"/>
          <w:b/>
        </w:rPr>
        <w:t xml:space="preserve">Проверка организации финансирования и целевого использования средств муниципального бюджета, выделенных в 2013 году </w:t>
      </w:r>
    </w:p>
    <w:p w:rsidR="00F07153" w:rsidRDefault="00F07153" w:rsidP="00F07153">
      <w:pPr>
        <w:pStyle w:val="ConsPlusNonformat"/>
        <w:jc w:val="center"/>
        <w:outlineLvl w:val="0"/>
        <w:rPr>
          <w:rFonts w:ascii="Times New Roman" w:hAnsi="Times New Roman" w:cs="Times New Roman"/>
          <w:b/>
        </w:rPr>
      </w:pPr>
      <w:r w:rsidRPr="00F07153">
        <w:rPr>
          <w:rFonts w:ascii="Times New Roman" w:hAnsi="Times New Roman" w:cs="Times New Roman"/>
          <w:b/>
        </w:rPr>
        <w:t>МБОУ Хоготовская СОШ</w:t>
      </w:r>
    </w:p>
    <w:p w:rsidR="00F07153" w:rsidRDefault="00F07153" w:rsidP="00F07153">
      <w:pPr>
        <w:pStyle w:val="ConsPlusNonformat"/>
        <w:ind w:firstLine="708"/>
        <w:jc w:val="both"/>
        <w:outlineLvl w:val="0"/>
        <w:rPr>
          <w:rFonts w:ascii="Times New Roman" w:hAnsi="Times New Roman" w:cs="Times New Roman"/>
        </w:rPr>
      </w:pPr>
      <w:r w:rsidRPr="003D153F">
        <w:rPr>
          <w:rFonts w:ascii="Times New Roman" w:hAnsi="Times New Roman" w:cs="Times New Roman"/>
        </w:rPr>
        <w:t>Проверка проведена на основании плана работы Контрольно-счетной палаты</w:t>
      </w:r>
    </w:p>
    <w:p w:rsidR="00F07153" w:rsidRDefault="00F07153" w:rsidP="00F07153">
      <w:pPr>
        <w:pStyle w:val="ConsPlusNonformat"/>
        <w:ind w:firstLine="708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462331">
        <w:rPr>
          <w:rFonts w:ascii="Times New Roman" w:hAnsi="Times New Roman" w:cs="Times New Roman"/>
          <w:u w:val="single"/>
        </w:rPr>
        <w:t>Проверкой выявлено:</w:t>
      </w:r>
      <w:r w:rsidRPr="00462331">
        <w:rPr>
          <w:rFonts w:ascii="Times New Roman" w:hAnsi="Times New Roman" w:cs="Times New Roman"/>
        </w:rPr>
        <w:t xml:space="preserve"> </w:t>
      </w:r>
      <w:r w:rsidRPr="00A323AC">
        <w:rPr>
          <w:rFonts w:ascii="Times New Roman" w:hAnsi="Times New Roman" w:cs="Times New Roman"/>
        </w:rPr>
        <w:t xml:space="preserve">В нарушение статьи 10 Закона о бухгалтерском учете, </w:t>
      </w:r>
      <w:r w:rsidRPr="00A323AC">
        <w:rPr>
          <w:rFonts w:ascii="Times New Roman" w:eastAsiaTheme="minorHAnsi" w:hAnsi="Times New Roman" w:cs="Times New Roman"/>
          <w:lang w:eastAsia="en-US"/>
        </w:rPr>
        <w:t>регистры бухгалтерского учета для регистрации данных, содержащихся в первичных учетных документах (журналы операций, Главная книга) в Учреждении не ведутся, их формы своевременно не утверждены руководителем учреждения.</w:t>
      </w:r>
    </w:p>
    <w:p w:rsidR="001C26A7" w:rsidRPr="00A323AC" w:rsidRDefault="001C26A7" w:rsidP="001C26A7">
      <w:pPr>
        <w:ind w:right="-81" w:firstLine="708"/>
        <w:jc w:val="both"/>
        <w:rPr>
          <w:sz w:val="28"/>
        </w:rPr>
      </w:pPr>
      <w:r w:rsidRPr="00A323AC">
        <w:rPr>
          <w:sz w:val="28"/>
          <w:szCs w:val="28"/>
        </w:rPr>
        <w:t xml:space="preserve">В течение всего проверяемого периода </w:t>
      </w:r>
      <w:r w:rsidRPr="00A323AC">
        <w:rPr>
          <w:sz w:val="28"/>
        </w:rPr>
        <w:t>начисление заработной платы и отпускных работникам Учреждения начисляется в таблицах произвольной формы, фонд оплаты труда ежемесячно директором Учреждения не утверждается, в документах начисления заработной платы и отпускных отсутствуют реквизиты и подписи, что является нарушением ст.9 Закона о бухгалтерском учете.</w:t>
      </w:r>
    </w:p>
    <w:p w:rsidR="004743A2" w:rsidRPr="004C49EC" w:rsidRDefault="004743A2" w:rsidP="004743A2">
      <w:pPr>
        <w:pStyle w:val="1"/>
        <w:tabs>
          <w:tab w:val="left" w:pos="9356"/>
        </w:tabs>
        <w:spacing w:line="276" w:lineRule="auto"/>
        <w:ind w:right="-81" w:firstLine="540"/>
        <w:jc w:val="both"/>
      </w:pPr>
      <w:r w:rsidRPr="004743A2">
        <w:rPr>
          <w:u w:val="single"/>
        </w:rPr>
        <w:t>Принятые меры:</w:t>
      </w:r>
      <w:r>
        <w:t xml:space="preserve"> Контрольно-счетной палатой внесено представление.</w:t>
      </w:r>
    </w:p>
    <w:p w:rsidR="001C26A7" w:rsidRPr="00A323AC" w:rsidRDefault="001C26A7" w:rsidP="00F07153">
      <w:pPr>
        <w:pStyle w:val="ConsPlusNonformat"/>
        <w:ind w:firstLine="708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EC3F55" w:rsidRPr="00EC3F55" w:rsidRDefault="00EC3F55" w:rsidP="00EC3F55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</w:rPr>
      </w:pPr>
      <w:r w:rsidRPr="00EC3F55">
        <w:rPr>
          <w:rFonts w:ascii="Times New Roman" w:hAnsi="Times New Roman" w:cs="Times New Roman"/>
          <w:b/>
        </w:rPr>
        <w:t xml:space="preserve">Проверка законности и обоснованности установления </w:t>
      </w:r>
    </w:p>
    <w:p w:rsidR="00EC3F55" w:rsidRPr="00EC3F55" w:rsidRDefault="00EC3F55" w:rsidP="00EC3F55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</w:rPr>
      </w:pPr>
      <w:r w:rsidRPr="00EC3F55">
        <w:rPr>
          <w:rFonts w:ascii="Times New Roman" w:hAnsi="Times New Roman" w:cs="Times New Roman"/>
          <w:b/>
        </w:rPr>
        <w:t>тарифов на услуги МУП «</w:t>
      </w:r>
      <w:proofErr w:type="spellStart"/>
      <w:r w:rsidRPr="00EC3F55">
        <w:rPr>
          <w:rFonts w:ascii="Times New Roman" w:hAnsi="Times New Roman" w:cs="Times New Roman"/>
          <w:b/>
        </w:rPr>
        <w:t>Гаханы</w:t>
      </w:r>
      <w:proofErr w:type="spellEnd"/>
      <w:r w:rsidRPr="00EC3F55">
        <w:rPr>
          <w:rFonts w:ascii="Times New Roman" w:hAnsi="Times New Roman" w:cs="Times New Roman"/>
          <w:b/>
        </w:rPr>
        <w:t>»</w:t>
      </w:r>
      <w:r w:rsidR="00326C20">
        <w:rPr>
          <w:rFonts w:ascii="Times New Roman" w:hAnsi="Times New Roman" w:cs="Times New Roman"/>
          <w:b/>
        </w:rPr>
        <w:t>, МУП «Бытовик»</w:t>
      </w:r>
    </w:p>
    <w:p w:rsidR="00F07153" w:rsidRDefault="007755CF" w:rsidP="007755CF">
      <w:pPr>
        <w:pStyle w:val="ConsPlusNonformat"/>
        <w:ind w:firstLine="708"/>
        <w:jc w:val="both"/>
        <w:outlineLvl w:val="0"/>
        <w:rPr>
          <w:rFonts w:ascii="Times New Roman" w:hAnsi="Times New Roman" w:cs="Times New Roman"/>
        </w:rPr>
      </w:pPr>
      <w:r w:rsidRPr="00BC38CC">
        <w:rPr>
          <w:rFonts w:ascii="Times New Roman" w:hAnsi="Times New Roman" w:cs="Times New Roman"/>
        </w:rPr>
        <w:t xml:space="preserve">Проверка проведена на основании поручение прокуратуры Баяндаевского района от </w:t>
      </w:r>
      <w:r>
        <w:rPr>
          <w:rFonts w:ascii="Times New Roman" w:hAnsi="Times New Roman" w:cs="Times New Roman"/>
        </w:rPr>
        <w:t>07</w:t>
      </w:r>
      <w:r w:rsidRPr="002A069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Pr="002A069A">
        <w:rPr>
          <w:rFonts w:ascii="Times New Roman" w:hAnsi="Times New Roman" w:cs="Times New Roman"/>
        </w:rPr>
        <w:t>.2014г. №7-19</w:t>
      </w:r>
      <w:r>
        <w:rPr>
          <w:rFonts w:ascii="Times New Roman" w:hAnsi="Times New Roman" w:cs="Times New Roman"/>
          <w:b/>
        </w:rPr>
        <w:t xml:space="preserve"> </w:t>
      </w:r>
      <w:r w:rsidRPr="00BC38CC">
        <w:rPr>
          <w:rFonts w:ascii="Times New Roman" w:hAnsi="Times New Roman" w:cs="Times New Roman"/>
        </w:rPr>
        <w:t>и в соответствии с Порядком взаимодействия между прокуратурой Баяндаевского района и</w:t>
      </w:r>
      <w:r w:rsidRPr="008E60FB">
        <w:rPr>
          <w:rFonts w:ascii="Times New Roman" w:hAnsi="Times New Roman" w:cs="Times New Roman"/>
        </w:rPr>
        <w:t xml:space="preserve"> контрольно-</w:t>
      </w:r>
      <w:r w:rsidRPr="008E60FB">
        <w:rPr>
          <w:rFonts w:ascii="Times New Roman" w:hAnsi="Times New Roman" w:cs="Times New Roman"/>
        </w:rPr>
        <w:lastRenderedPageBreak/>
        <w:t>счетной палатой МО «Баяндаевский район» от 28.09.2009г.</w:t>
      </w:r>
    </w:p>
    <w:p w:rsidR="007755CF" w:rsidRDefault="00E80F71" w:rsidP="007755C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80F71">
        <w:rPr>
          <w:rFonts w:ascii="Times New Roman" w:hAnsi="Times New Roman" w:cs="Times New Roman"/>
          <w:u w:val="single"/>
        </w:rPr>
        <w:t>По МУП «</w:t>
      </w:r>
      <w:proofErr w:type="spellStart"/>
      <w:r w:rsidRPr="00E80F71">
        <w:rPr>
          <w:rFonts w:ascii="Times New Roman" w:hAnsi="Times New Roman" w:cs="Times New Roman"/>
          <w:u w:val="single"/>
        </w:rPr>
        <w:t>Гаханы</w:t>
      </w:r>
      <w:proofErr w:type="spellEnd"/>
      <w:r w:rsidRPr="00E80F71">
        <w:rPr>
          <w:rFonts w:ascii="Times New Roman" w:hAnsi="Times New Roman" w:cs="Times New Roman"/>
          <w:u w:val="single"/>
        </w:rPr>
        <w:t>» выявлено:</w:t>
      </w:r>
      <w:r>
        <w:rPr>
          <w:rFonts w:ascii="Times New Roman" w:hAnsi="Times New Roman" w:cs="Times New Roman"/>
          <w:u w:val="single"/>
        </w:rPr>
        <w:t xml:space="preserve"> </w:t>
      </w:r>
      <w:r w:rsidR="007755CF" w:rsidRPr="003A23D0">
        <w:rPr>
          <w:rFonts w:ascii="Times New Roman" w:hAnsi="Times New Roman" w:cs="Times New Roman"/>
        </w:rPr>
        <w:t xml:space="preserve">Документы по согласованию тарифов со службой по тарифам Иркутской области </w:t>
      </w:r>
      <w:r w:rsidR="007755CF">
        <w:rPr>
          <w:rFonts w:ascii="Times New Roman" w:hAnsi="Times New Roman" w:cs="Times New Roman"/>
        </w:rPr>
        <w:t>отсутствуют</w:t>
      </w:r>
      <w:r w:rsidR="007755CF" w:rsidRPr="003A23D0">
        <w:rPr>
          <w:rFonts w:ascii="Times New Roman" w:hAnsi="Times New Roman" w:cs="Times New Roman"/>
        </w:rPr>
        <w:t>.</w:t>
      </w:r>
    </w:p>
    <w:p w:rsidR="007755CF" w:rsidRDefault="007755CF" w:rsidP="007755CF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тариф включен  «Налог на недра» в сумме 1750 руб., такая формулировка в Налоговом кодексе РФ отсутствует, согласно</w:t>
      </w:r>
      <w:r w:rsidRPr="00AE6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ст.334 Налогового кодекса РФ налогоплательщиками налога на добычу полезных ископаемых признаются организации и индивидуальные предприниматели, </w:t>
      </w:r>
      <w:r w:rsidRPr="00AE6C30">
        <w:rPr>
          <w:sz w:val="28"/>
          <w:szCs w:val="28"/>
          <w:u w:val="single"/>
        </w:rPr>
        <w:t xml:space="preserve">признаваемые пользователями недр в соответствии с </w:t>
      </w:r>
      <w:hyperlink r:id="rId10" w:history="1">
        <w:r w:rsidRPr="00AE6C30">
          <w:rPr>
            <w:sz w:val="28"/>
            <w:szCs w:val="28"/>
            <w:u w:val="single"/>
          </w:rPr>
          <w:t>законодательством</w:t>
        </w:r>
      </w:hyperlink>
      <w:r w:rsidRPr="00AE6C30">
        <w:rPr>
          <w:sz w:val="28"/>
          <w:szCs w:val="28"/>
          <w:u w:val="single"/>
        </w:rPr>
        <w:t xml:space="preserve"> Российской Федерации</w:t>
      </w:r>
      <w:r>
        <w:rPr>
          <w:sz w:val="28"/>
          <w:szCs w:val="28"/>
        </w:rPr>
        <w:t>, МУП «</w:t>
      </w:r>
      <w:proofErr w:type="spellStart"/>
      <w:r>
        <w:rPr>
          <w:sz w:val="28"/>
          <w:szCs w:val="28"/>
        </w:rPr>
        <w:t>Гаханы</w:t>
      </w:r>
      <w:proofErr w:type="spellEnd"/>
      <w:r>
        <w:rPr>
          <w:sz w:val="28"/>
          <w:szCs w:val="28"/>
        </w:rPr>
        <w:t>» не являются пользователями недр при заборе воды для населения.</w:t>
      </w:r>
      <w:proofErr w:type="gramEnd"/>
    </w:p>
    <w:p w:rsidR="00991E2B" w:rsidRDefault="00991E2B" w:rsidP="007755CF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Своевременно не внесены изменения в тариф</w:t>
      </w:r>
      <w:r w:rsidR="00CA77BE">
        <w:rPr>
          <w:sz w:val="28"/>
          <w:szCs w:val="28"/>
        </w:rPr>
        <w:t>ы.</w:t>
      </w:r>
    </w:p>
    <w:p w:rsidR="00991E2B" w:rsidRDefault="00991E2B" w:rsidP="00991E2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Нарушены сроки установления тарифов, установленные п.8 П</w:t>
      </w:r>
      <w:r w:rsidRPr="00F32C46">
        <w:rPr>
          <w:bCs/>
          <w:sz w:val="28"/>
          <w:szCs w:val="28"/>
        </w:rPr>
        <w:t>равил</w:t>
      </w:r>
      <w:r>
        <w:rPr>
          <w:bCs/>
          <w:sz w:val="28"/>
          <w:szCs w:val="28"/>
        </w:rPr>
        <w:t xml:space="preserve"> </w:t>
      </w:r>
      <w:r w:rsidRPr="00F32C46">
        <w:rPr>
          <w:bCs/>
          <w:sz w:val="28"/>
          <w:szCs w:val="28"/>
        </w:rPr>
        <w:t>регулирования тарифов в сфере водоснабжения и водоотведения</w:t>
      </w:r>
      <w:r>
        <w:rPr>
          <w:bCs/>
          <w:sz w:val="28"/>
          <w:szCs w:val="28"/>
        </w:rPr>
        <w:t xml:space="preserve">, утвержденных </w:t>
      </w:r>
      <w:r>
        <w:rPr>
          <w:sz w:val="28"/>
          <w:szCs w:val="28"/>
        </w:rPr>
        <w:t>постановлением Правительства РФ от 13.05.2013г. №406 «О</w:t>
      </w:r>
      <w:r w:rsidRPr="00C223E7">
        <w:rPr>
          <w:sz w:val="28"/>
          <w:szCs w:val="28"/>
        </w:rPr>
        <w:t xml:space="preserve"> государственном регулировании тарифов в сфере водоснабжения и водоотведения</w:t>
      </w:r>
      <w:r>
        <w:rPr>
          <w:sz w:val="28"/>
          <w:szCs w:val="28"/>
        </w:rPr>
        <w:t>»,</w:t>
      </w:r>
      <w:r>
        <w:t xml:space="preserve"> </w:t>
      </w:r>
      <w:r>
        <w:rPr>
          <w:sz w:val="28"/>
          <w:szCs w:val="28"/>
        </w:rPr>
        <w:t>в соответствии с которыми тарифы устанавливаются органами регулирования тарифов до начала очередного периода регулирования, но не позднее 20 декабря года, предшествующего началу очередного периода регулирования.</w:t>
      </w:r>
      <w:proofErr w:type="gramEnd"/>
    </w:p>
    <w:p w:rsidR="00991E2B" w:rsidRPr="006A24D6" w:rsidRDefault="00991E2B" w:rsidP="00991E2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ст.7 Федерального закона от 30.12.2004г. №210-ФЗ </w:t>
      </w:r>
      <w:r w:rsidRPr="006A24D6">
        <w:rPr>
          <w:sz w:val="28"/>
          <w:szCs w:val="28"/>
        </w:rPr>
        <w:t>«Об основах регулирования тарифов организаций коммунального комплекса</w:t>
      </w:r>
      <w:r>
        <w:rPr>
          <w:sz w:val="28"/>
          <w:szCs w:val="28"/>
        </w:rPr>
        <w:t>» отсутствует Программа организации коммунального комплекса - программа деятельности организации по обеспечению оказания услуг в сфере утилизации, обезвреживания и захоронения твердых бытовых отходов.</w:t>
      </w:r>
    </w:p>
    <w:p w:rsidR="00991E2B" w:rsidRDefault="00991E2B" w:rsidP="00991E2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нарушение п.19 П</w:t>
      </w:r>
      <w:r w:rsidRPr="006815F7">
        <w:rPr>
          <w:sz w:val="28"/>
          <w:szCs w:val="28"/>
        </w:rPr>
        <w:t>равил регулирования тарифов, надбавок и предельных индексов в сфере деятельности организаций коммунального комплекса</w:t>
      </w:r>
      <w:r>
        <w:rPr>
          <w:bCs/>
          <w:sz w:val="28"/>
          <w:szCs w:val="28"/>
        </w:rPr>
        <w:t xml:space="preserve">, утвержденных </w:t>
      </w:r>
      <w:r>
        <w:rPr>
          <w:sz w:val="28"/>
          <w:szCs w:val="28"/>
        </w:rPr>
        <w:t>постановлением Правительства РФ от 14.07.2008г. №520 «О</w:t>
      </w:r>
      <w:r w:rsidRPr="006815F7">
        <w:rPr>
          <w:sz w:val="28"/>
          <w:szCs w:val="28"/>
        </w:rPr>
        <w:t>б основах ценообразования и порядке регулирования тарифов, надбавок и предельных индексов в сфере деятельности организаций коммунального комплекса</w:t>
      </w:r>
      <w:r>
        <w:rPr>
          <w:sz w:val="28"/>
          <w:szCs w:val="28"/>
        </w:rPr>
        <w:t>» (далее – Правила регулирования тарифов организации коммунального комплекса) отсутствует решение о применении метода регулирования тарифов на товары и услуги</w:t>
      </w:r>
      <w:proofErr w:type="gramEnd"/>
      <w:r>
        <w:rPr>
          <w:sz w:val="28"/>
          <w:szCs w:val="28"/>
        </w:rPr>
        <w:t xml:space="preserve"> организаций коммунального комплекса.</w:t>
      </w:r>
    </w:p>
    <w:p w:rsidR="00E80F71" w:rsidRDefault="00E80F71" w:rsidP="00E80F7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E80F71">
        <w:rPr>
          <w:sz w:val="28"/>
          <w:szCs w:val="28"/>
          <w:u w:val="single"/>
        </w:rPr>
        <w:t>По МУП «Бытовик»</w:t>
      </w:r>
      <w:r>
        <w:rPr>
          <w:sz w:val="28"/>
          <w:szCs w:val="28"/>
          <w:u w:val="single"/>
        </w:rPr>
        <w:t xml:space="preserve"> выявлено</w:t>
      </w:r>
      <w:r w:rsidRPr="00E80F71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Pr="008A3399">
        <w:rPr>
          <w:sz w:val="28"/>
          <w:szCs w:val="28"/>
        </w:rPr>
        <w:t xml:space="preserve">В тарифах 2014 года в части «Заработная плата» расходы занижены, так как  согласно Федеральному закону от 19.06.2000 года №82-ФЗ «О минимальном </w:t>
      </w:r>
      <w:proofErr w:type="gramStart"/>
      <w:r w:rsidRPr="008A3399">
        <w:rPr>
          <w:sz w:val="28"/>
          <w:szCs w:val="28"/>
        </w:rPr>
        <w:t>размере оплаты труда</w:t>
      </w:r>
      <w:proofErr w:type="gramEnd"/>
      <w:r w:rsidRPr="008A3399">
        <w:rPr>
          <w:sz w:val="28"/>
          <w:szCs w:val="28"/>
        </w:rPr>
        <w:t>» минимальный размер оплаты труда  с 01.01.2014г. – 5554 руб. в месяц.</w:t>
      </w:r>
    </w:p>
    <w:p w:rsidR="00E80F71" w:rsidRPr="006A24D6" w:rsidRDefault="00E80F71" w:rsidP="00E80F7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ст.7 Федерального закона от 30.12.2004г. №210-ФЗ </w:t>
      </w:r>
      <w:r w:rsidRPr="006A24D6">
        <w:rPr>
          <w:sz w:val="28"/>
          <w:szCs w:val="28"/>
        </w:rPr>
        <w:t>«Об основах регулирования тарифов организаций коммунального комплекса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lastRenderedPageBreak/>
        <w:t>отсутствует Программа организации коммунального комплекса - программа деятельности организации по обеспечению оказания услуг в сфере утилизации, обезвреживания и захоронения твердых бытовых отходов.</w:t>
      </w:r>
    </w:p>
    <w:p w:rsidR="00E80F71" w:rsidRDefault="00E80F71" w:rsidP="00E80F7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Отсутствуют расчеты (сметы) по расходам на текущий ремонт, включенные в состав тарифов. Отсутствует калькуляция </w:t>
      </w:r>
      <w:r w:rsidRPr="000563CD">
        <w:rPr>
          <w:sz w:val="28"/>
          <w:szCs w:val="28"/>
        </w:rPr>
        <w:t>плат</w:t>
      </w:r>
      <w:r>
        <w:rPr>
          <w:sz w:val="28"/>
          <w:szCs w:val="28"/>
        </w:rPr>
        <w:t>ы</w:t>
      </w:r>
      <w:r w:rsidRPr="000563CD">
        <w:rPr>
          <w:sz w:val="28"/>
          <w:szCs w:val="28"/>
        </w:rPr>
        <w:t xml:space="preserve"> за предоставление услуги общественной бани</w:t>
      </w:r>
      <w:r>
        <w:rPr>
          <w:sz w:val="28"/>
          <w:szCs w:val="28"/>
        </w:rPr>
        <w:t>.</w:t>
      </w:r>
    </w:p>
    <w:p w:rsidR="00E80F71" w:rsidRDefault="00E80F71" w:rsidP="00E80F7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нарушение п.19 П</w:t>
      </w:r>
      <w:r w:rsidRPr="006815F7">
        <w:rPr>
          <w:sz w:val="28"/>
          <w:szCs w:val="28"/>
        </w:rPr>
        <w:t>равил регулирования тарифов, надбавок и предельных индексов в сфере деятельности организаций коммунального комплекса</w:t>
      </w:r>
      <w:r>
        <w:rPr>
          <w:bCs/>
          <w:sz w:val="28"/>
          <w:szCs w:val="28"/>
        </w:rPr>
        <w:t xml:space="preserve">, утвержденных </w:t>
      </w:r>
      <w:r>
        <w:rPr>
          <w:sz w:val="28"/>
          <w:szCs w:val="28"/>
        </w:rPr>
        <w:t>постановлением Правительства РФ от 14.07.2008г. №520 «О</w:t>
      </w:r>
      <w:r w:rsidRPr="006815F7">
        <w:rPr>
          <w:sz w:val="28"/>
          <w:szCs w:val="28"/>
        </w:rPr>
        <w:t>б основах ценообразования и порядке регулирования тарифов, надбавок и предельных индексов в сфере деятельности организаций коммунального комплекса</w:t>
      </w:r>
      <w:r>
        <w:rPr>
          <w:sz w:val="28"/>
          <w:szCs w:val="28"/>
        </w:rPr>
        <w:t>» (далее – Правила регулирования тарифов организации коммунального комплекса) отсутствует решение о применении метода регулирования тарифов на товары и услуги</w:t>
      </w:r>
      <w:proofErr w:type="gramEnd"/>
      <w:r>
        <w:rPr>
          <w:sz w:val="28"/>
          <w:szCs w:val="28"/>
        </w:rPr>
        <w:t xml:space="preserve"> организаций коммунального комплекса.</w:t>
      </w:r>
    </w:p>
    <w:p w:rsidR="00E80F71" w:rsidRDefault="00E80F71" w:rsidP="00E80F7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п.14. Правил регулирования тарифов организации коммунального комплекса отсутствуют документы по проверке соответствия рассчитанных тарифов и надбавок финансовым потребностям для реализации производственной и (или) инвестиционной программ, проверку соблюдения предельных индексов и оценку доступности товаров и услуг организации коммунального комплекса для потребителей.</w:t>
      </w:r>
    </w:p>
    <w:p w:rsidR="007755CF" w:rsidRDefault="00E80F71" w:rsidP="00A119F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A3399">
        <w:rPr>
          <w:sz w:val="28"/>
          <w:szCs w:val="28"/>
        </w:rPr>
        <w:t>Нарушены сроки установления тарифов, установленные п.8 П</w:t>
      </w:r>
      <w:r w:rsidRPr="008A3399">
        <w:rPr>
          <w:bCs/>
          <w:sz w:val="28"/>
          <w:szCs w:val="28"/>
        </w:rPr>
        <w:t xml:space="preserve">равил регулирования тарифов в сфере водоснабжения и водоотведения, утвержденных </w:t>
      </w:r>
      <w:r w:rsidRPr="008A3399">
        <w:rPr>
          <w:sz w:val="28"/>
          <w:szCs w:val="28"/>
        </w:rPr>
        <w:t>постановлением Правительства РФ от 13.05.2013г. №406 в соответствии с которыми тарифы устанавливаются органами регулирования тарифов до начала очередного периода регулирования, но не позднее 20 декабря года, предшествующего началу очередного периода регулирования.</w:t>
      </w:r>
    </w:p>
    <w:p w:rsidR="004743A2" w:rsidRPr="004C49EC" w:rsidRDefault="004743A2" w:rsidP="004743A2">
      <w:pPr>
        <w:pStyle w:val="1"/>
        <w:tabs>
          <w:tab w:val="left" w:pos="9356"/>
        </w:tabs>
        <w:spacing w:line="276" w:lineRule="auto"/>
        <w:ind w:right="-81" w:firstLine="540"/>
        <w:jc w:val="both"/>
      </w:pPr>
      <w:r w:rsidRPr="004743A2">
        <w:rPr>
          <w:u w:val="single"/>
        </w:rPr>
        <w:t>Принятые меры:</w:t>
      </w:r>
      <w:r>
        <w:t xml:space="preserve"> Контрольно-счетной палатой внесено представление.</w:t>
      </w:r>
    </w:p>
    <w:p w:rsidR="004743A2" w:rsidRDefault="004743A2" w:rsidP="00BC38CC">
      <w:pPr>
        <w:pStyle w:val="ConsPlusNonformat"/>
        <w:jc w:val="center"/>
        <w:outlineLvl w:val="0"/>
        <w:rPr>
          <w:rFonts w:ascii="Times New Roman" w:hAnsi="Times New Roman" w:cs="Times New Roman"/>
          <w:b/>
        </w:rPr>
      </w:pPr>
    </w:p>
    <w:p w:rsidR="00334995" w:rsidRPr="006545B1" w:rsidRDefault="00334995" w:rsidP="00BC38CC">
      <w:pPr>
        <w:pStyle w:val="ConsPlusNonformat"/>
        <w:jc w:val="center"/>
        <w:outlineLvl w:val="0"/>
        <w:rPr>
          <w:rFonts w:ascii="Times New Roman" w:hAnsi="Times New Roman" w:cs="Times New Roman"/>
          <w:b/>
        </w:rPr>
      </w:pPr>
      <w:r w:rsidRPr="006545B1">
        <w:rPr>
          <w:rFonts w:ascii="Times New Roman" w:hAnsi="Times New Roman" w:cs="Times New Roman"/>
          <w:b/>
        </w:rPr>
        <w:t>Проверка исполнения бюджета</w:t>
      </w:r>
    </w:p>
    <w:p w:rsidR="00124E4E" w:rsidRPr="006545B1" w:rsidRDefault="00334995" w:rsidP="006545B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545B1">
        <w:rPr>
          <w:b/>
          <w:sz w:val="28"/>
          <w:szCs w:val="28"/>
        </w:rPr>
        <w:t xml:space="preserve">муниципального образования </w:t>
      </w:r>
      <w:r w:rsidR="00A119F0">
        <w:rPr>
          <w:b/>
          <w:sz w:val="28"/>
          <w:szCs w:val="28"/>
        </w:rPr>
        <w:t>«Хогот</w:t>
      </w:r>
      <w:r w:rsidRPr="006545B1">
        <w:rPr>
          <w:b/>
          <w:sz w:val="28"/>
          <w:szCs w:val="28"/>
        </w:rPr>
        <w:t>» за 201</w:t>
      </w:r>
      <w:r w:rsidR="00A119F0">
        <w:rPr>
          <w:b/>
          <w:sz w:val="28"/>
          <w:szCs w:val="28"/>
        </w:rPr>
        <w:t>3</w:t>
      </w:r>
      <w:r w:rsidRPr="006545B1">
        <w:rPr>
          <w:b/>
          <w:sz w:val="28"/>
          <w:szCs w:val="28"/>
        </w:rPr>
        <w:t>год</w:t>
      </w:r>
    </w:p>
    <w:p w:rsidR="005E076F" w:rsidRDefault="005E076F" w:rsidP="005E076F">
      <w:pPr>
        <w:pStyle w:val="1"/>
        <w:tabs>
          <w:tab w:val="left" w:pos="0"/>
        </w:tabs>
        <w:ind w:right="-81"/>
        <w:jc w:val="both"/>
      </w:pPr>
      <w:r>
        <w:tab/>
      </w:r>
      <w:r w:rsidR="00334995">
        <w:t xml:space="preserve">Проверка проведена на основании плана работы Контрольно-счетной палаты и соглашения о передаче полномочий по внешнему муниципальному финансовому контролю, </w:t>
      </w:r>
      <w:r w:rsidR="00334995" w:rsidRPr="004743A2">
        <w:t>заключенному 27.12.2011 года</w:t>
      </w:r>
      <w:r w:rsidR="00334995">
        <w:t xml:space="preserve">. </w:t>
      </w:r>
    </w:p>
    <w:p w:rsidR="005E076F" w:rsidRDefault="005E076F" w:rsidP="005E076F">
      <w:pPr>
        <w:pStyle w:val="1"/>
        <w:tabs>
          <w:tab w:val="left" w:pos="0"/>
        </w:tabs>
        <w:ind w:right="-81" w:firstLine="169"/>
        <w:jc w:val="both"/>
      </w:pPr>
      <w:r>
        <w:tab/>
      </w:r>
      <w:r w:rsidR="00334995" w:rsidRPr="003E7CAD">
        <w:rPr>
          <w:u w:val="single"/>
        </w:rPr>
        <w:t>Проверкой выявлено:</w:t>
      </w:r>
      <w:r w:rsidR="00334995">
        <w:t xml:space="preserve"> </w:t>
      </w:r>
      <w:r>
        <w:t xml:space="preserve">В результате проверки кассовых документов администрации МО «Хогот» установлена </w:t>
      </w:r>
      <w:r w:rsidRPr="004B0C00">
        <w:t>недостач</w:t>
      </w:r>
      <w:r>
        <w:t>а</w:t>
      </w:r>
      <w:r w:rsidRPr="004B0C00">
        <w:t xml:space="preserve"> денег в кассе</w:t>
      </w:r>
      <w:r>
        <w:t>,</w:t>
      </w:r>
      <w:r w:rsidRPr="004B0C00">
        <w:t xml:space="preserve"> которая в совокупности составляет 30104,28 руб.</w:t>
      </w:r>
    </w:p>
    <w:p w:rsidR="005E076F" w:rsidRDefault="005E076F" w:rsidP="005E076F">
      <w:pPr>
        <w:pStyle w:val="1"/>
        <w:tabs>
          <w:tab w:val="left" w:pos="0"/>
        </w:tabs>
        <w:ind w:right="-81"/>
        <w:jc w:val="both"/>
        <w:rPr>
          <w:rFonts w:cs="Arial"/>
          <w:bCs/>
          <w:kern w:val="28"/>
        </w:rPr>
      </w:pPr>
      <w:r>
        <w:tab/>
        <w:t xml:space="preserve">Неверное применение нормативно-правовых актов Иркутской области администрацией МО «Хогот» привело к ошибкам в определении окладов муниципальных служащих администрации муниципального образования </w:t>
      </w:r>
      <w:r>
        <w:lastRenderedPageBreak/>
        <w:t>«Хогот», определении размеров надбавок к заработной плате</w:t>
      </w:r>
      <w:r w:rsidRPr="009C592B">
        <w:t xml:space="preserve">, </w:t>
      </w:r>
      <w:r w:rsidRPr="009C592B">
        <w:rPr>
          <w:rFonts w:cs="Arial"/>
          <w:bCs/>
          <w:kern w:val="28"/>
        </w:rPr>
        <w:t>размера ежемесячного денежного поощрения</w:t>
      </w:r>
      <w:r>
        <w:rPr>
          <w:rFonts w:cs="Arial"/>
          <w:bCs/>
          <w:kern w:val="28"/>
        </w:rPr>
        <w:t xml:space="preserve">, которые затем были применены в </w:t>
      </w:r>
      <w:r>
        <w:t>Положении</w:t>
      </w:r>
      <w:r w:rsidRPr="004B0C00">
        <w:t xml:space="preserve"> по оплате труда муниципальных служащих МО «Хогот»</w:t>
      </w:r>
      <w:r>
        <w:t xml:space="preserve"> и штатном расписании администрации МО «Хогот»</w:t>
      </w:r>
      <w:r w:rsidRPr="009C592B">
        <w:rPr>
          <w:rFonts w:cs="Arial"/>
          <w:bCs/>
          <w:kern w:val="28"/>
        </w:rPr>
        <w:t>.</w:t>
      </w:r>
    </w:p>
    <w:p w:rsidR="001453CC" w:rsidRPr="004C49EC" w:rsidRDefault="001453CC" w:rsidP="001453CC">
      <w:pPr>
        <w:pStyle w:val="1"/>
        <w:tabs>
          <w:tab w:val="left" w:pos="9356"/>
        </w:tabs>
        <w:spacing w:line="276" w:lineRule="auto"/>
        <w:ind w:right="-81" w:firstLine="540"/>
        <w:jc w:val="both"/>
      </w:pPr>
      <w:r w:rsidRPr="004743A2">
        <w:rPr>
          <w:u w:val="single"/>
        </w:rPr>
        <w:t>Принятые меры:</w:t>
      </w:r>
      <w:r>
        <w:t xml:space="preserve"> Контрольно-счетной палатой внесено представление.</w:t>
      </w:r>
    </w:p>
    <w:p w:rsidR="00BD7BAD" w:rsidRDefault="00BD7BAD" w:rsidP="00334995">
      <w:pPr>
        <w:pStyle w:val="1"/>
        <w:tabs>
          <w:tab w:val="left" w:pos="567"/>
        </w:tabs>
        <w:ind w:right="-81"/>
        <w:jc w:val="both"/>
        <w:rPr>
          <w:u w:val="single"/>
        </w:rPr>
      </w:pPr>
    </w:p>
    <w:p w:rsidR="003E7CAD" w:rsidRDefault="00BD7BAD" w:rsidP="00BD7BAD">
      <w:pPr>
        <w:pStyle w:val="1"/>
        <w:tabs>
          <w:tab w:val="left" w:pos="567"/>
        </w:tabs>
        <w:ind w:right="-81"/>
        <w:jc w:val="center"/>
        <w:rPr>
          <w:b/>
        </w:rPr>
      </w:pPr>
      <w:r w:rsidRPr="00BD7BAD">
        <w:rPr>
          <w:b/>
        </w:rPr>
        <w:t>Мониторинг деятельности администрации муниципального образования «Баяндаевский район», администраций муниципальных образований: «</w:t>
      </w:r>
      <w:proofErr w:type="spellStart"/>
      <w:r w:rsidRPr="00BD7BAD">
        <w:rPr>
          <w:b/>
        </w:rPr>
        <w:t>Курумчинский</w:t>
      </w:r>
      <w:proofErr w:type="spellEnd"/>
      <w:r w:rsidRPr="00BD7BAD">
        <w:rPr>
          <w:b/>
        </w:rPr>
        <w:t>», «</w:t>
      </w:r>
      <w:proofErr w:type="spellStart"/>
      <w:r w:rsidRPr="00BD7BAD">
        <w:rPr>
          <w:b/>
        </w:rPr>
        <w:t>Люры</w:t>
      </w:r>
      <w:proofErr w:type="spellEnd"/>
      <w:r w:rsidRPr="00BD7BAD">
        <w:rPr>
          <w:b/>
        </w:rPr>
        <w:t>», «Ользоны», «</w:t>
      </w:r>
      <w:proofErr w:type="spellStart"/>
      <w:r w:rsidRPr="00BD7BAD">
        <w:rPr>
          <w:b/>
        </w:rPr>
        <w:t>Кырма</w:t>
      </w:r>
      <w:proofErr w:type="spellEnd"/>
      <w:r w:rsidRPr="00BD7BAD">
        <w:rPr>
          <w:b/>
        </w:rPr>
        <w:t>», «Хогот», «</w:t>
      </w:r>
      <w:proofErr w:type="spellStart"/>
      <w:r w:rsidRPr="00BD7BAD">
        <w:rPr>
          <w:b/>
        </w:rPr>
        <w:t>Нагалык</w:t>
      </w:r>
      <w:proofErr w:type="spellEnd"/>
      <w:r w:rsidRPr="00BD7BAD">
        <w:rPr>
          <w:b/>
        </w:rPr>
        <w:t>», «Покровка»  в сфере закупок товаров, работ, и услуг в рамках осуществляемого аудита закупок за период 01.01.2014г. – 01.09.2014г.</w:t>
      </w:r>
    </w:p>
    <w:p w:rsidR="00326C20" w:rsidRDefault="00326C20" w:rsidP="00326C20">
      <w:pPr>
        <w:pStyle w:val="ConsPlusNonformat"/>
        <w:ind w:firstLine="708"/>
        <w:jc w:val="both"/>
        <w:outlineLvl w:val="0"/>
        <w:rPr>
          <w:rFonts w:ascii="Times New Roman" w:hAnsi="Times New Roman" w:cs="Times New Roman"/>
        </w:rPr>
      </w:pPr>
      <w:r w:rsidRPr="00BC38CC">
        <w:rPr>
          <w:rFonts w:ascii="Times New Roman" w:hAnsi="Times New Roman" w:cs="Times New Roman"/>
        </w:rPr>
        <w:t xml:space="preserve">Проверка проведена на основании поручение прокуратуры Баяндаевского района </w:t>
      </w:r>
      <w:r w:rsidRPr="004743A2">
        <w:rPr>
          <w:rFonts w:ascii="Times New Roman" w:hAnsi="Times New Roman" w:cs="Times New Roman"/>
        </w:rPr>
        <w:t>от 07.07.2014г. №7-19</w:t>
      </w:r>
      <w:r w:rsidRPr="004743A2">
        <w:rPr>
          <w:rFonts w:ascii="Times New Roman" w:hAnsi="Times New Roman" w:cs="Times New Roman"/>
          <w:b/>
        </w:rPr>
        <w:t xml:space="preserve"> </w:t>
      </w:r>
      <w:r w:rsidRPr="004743A2">
        <w:rPr>
          <w:rFonts w:ascii="Times New Roman" w:hAnsi="Times New Roman" w:cs="Times New Roman"/>
        </w:rPr>
        <w:t>и</w:t>
      </w:r>
      <w:r w:rsidRPr="00BC38CC">
        <w:rPr>
          <w:rFonts w:ascii="Times New Roman" w:hAnsi="Times New Roman" w:cs="Times New Roman"/>
        </w:rPr>
        <w:t xml:space="preserve"> в соответствии с Порядком взаимодействия между прокуратурой Баяндаевского района и</w:t>
      </w:r>
      <w:r w:rsidRPr="008E60FB">
        <w:rPr>
          <w:rFonts w:ascii="Times New Roman" w:hAnsi="Times New Roman" w:cs="Times New Roman"/>
        </w:rPr>
        <w:t xml:space="preserve"> контрольно-счетной палатой МО «Баяндаевский район» от 28.09.2009г.</w:t>
      </w:r>
    </w:p>
    <w:p w:rsidR="00BD7BAD" w:rsidRPr="001E68B0" w:rsidRDefault="00BD7BAD" w:rsidP="00BD7BAD">
      <w:pPr>
        <w:pStyle w:val="1"/>
        <w:tabs>
          <w:tab w:val="left" w:pos="9356"/>
        </w:tabs>
        <w:ind w:right="-81" w:firstLine="709"/>
        <w:jc w:val="both"/>
      </w:pPr>
      <w:r w:rsidRPr="001E68B0">
        <w:t xml:space="preserve">В Соглашениях о передаче полномочий в сфере закупок определен более широкий объем </w:t>
      </w:r>
      <w:proofErr w:type="gramStart"/>
      <w:r w:rsidRPr="001E68B0">
        <w:t>полномочий</w:t>
      </w:r>
      <w:proofErr w:type="gramEnd"/>
      <w:r w:rsidRPr="001E68B0">
        <w:t xml:space="preserve"> передаваемый от администраций муниципальных образований поселений администрации муниципального района, нежели определенный частью 9 статьи 26 Федерального закона №44-ФЗ. </w:t>
      </w:r>
    </w:p>
    <w:p w:rsidR="00BD7BAD" w:rsidRPr="001E68B0" w:rsidRDefault="00BD7BAD" w:rsidP="00BD7BAD">
      <w:pPr>
        <w:pStyle w:val="1"/>
        <w:tabs>
          <w:tab w:val="left" w:pos="9356"/>
        </w:tabs>
        <w:ind w:right="-81" w:firstLine="709"/>
        <w:jc w:val="both"/>
        <w:rPr>
          <w:color w:val="00B050"/>
        </w:rPr>
      </w:pPr>
      <w:r w:rsidRPr="001E68B0">
        <w:rPr>
          <w:bCs/>
          <w:spacing w:val="-7"/>
        </w:rPr>
        <w:t xml:space="preserve">Администрациями муниципальных образований: </w:t>
      </w:r>
      <w:r w:rsidRPr="001E68B0">
        <w:t>«</w:t>
      </w:r>
      <w:proofErr w:type="spellStart"/>
      <w:r w:rsidRPr="001E68B0">
        <w:t>Курумчинский</w:t>
      </w:r>
      <w:proofErr w:type="spellEnd"/>
      <w:r w:rsidRPr="001E68B0">
        <w:t>», «</w:t>
      </w:r>
      <w:proofErr w:type="spellStart"/>
      <w:r w:rsidRPr="001E68B0">
        <w:t>Люры</w:t>
      </w:r>
      <w:proofErr w:type="spellEnd"/>
      <w:r w:rsidRPr="003A664C">
        <w:t>», «Ользоны», «</w:t>
      </w:r>
      <w:proofErr w:type="spellStart"/>
      <w:r w:rsidRPr="003A664C">
        <w:t>Кырма</w:t>
      </w:r>
      <w:proofErr w:type="spellEnd"/>
      <w:r w:rsidRPr="003A664C">
        <w:t>», «Хогот», «</w:t>
      </w:r>
      <w:proofErr w:type="spellStart"/>
      <w:r w:rsidRPr="003A664C">
        <w:t>Нагалык</w:t>
      </w:r>
      <w:proofErr w:type="spellEnd"/>
      <w:r w:rsidRPr="003A664C">
        <w:t>», «Покровка»</w:t>
      </w:r>
      <w:r>
        <w:t xml:space="preserve"> не реализованы положения Федерального закона №44</w:t>
      </w:r>
      <w:r w:rsidRPr="00441084">
        <w:t>-</w:t>
      </w:r>
      <w:r>
        <w:t xml:space="preserve">ФЗ предусмотренных </w:t>
      </w:r>
      <w:r w:rsidRPr="003A664C">
        <w:t>частью 3 статьи 26</w:t>
      </w:r>
      <w:r>
        <w:t xml:space="preserve"> и статьей 38 данного закона, о </w:t>
      </w:r>
      <w:r w:rsidRPr="001E68B0">
        <w:t>чем указано выше.</w:t>
      </w:r>
    </w:p>
    <w:p w:rsidR="00BD7BAD" w:rsidRPr="00BD4381" w:rsidRDefault="00BD7BAD" w:rsidP="00BD7BA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</w:t>
      </w:r>
      <w:r w:rsidRPr="001E68B0">
        <w:rPr>
          <w:rFonts w:ascii="Times New Roman" w:hAnsi="Times New Roman" w:cs="Times New Roman"/>
        </w:rPr>
        <w:t>нарушение пункта 2  статьи 39 Федерального закона №44-ФЗ в администрации</w:t>
      </w:r>
      <w:r>
        <w:rPr>
          <w:rFonts w:ascii="Times New Roman" w:hAnsi="Times New Roman" w:cs="Times New Roman"/>
        </w:rPr>
        <w:t xml:space="preserve"> МО «Баяндаевский район» отсутствует внутренний документ о порядке работы единой комиссии по осуществлению закупок путем проведения конкурсов, аукционов и запросов котировок для определения поставщиков (подрядчиков, исполнителей) в целях заключения с ними контрактов на поставки товаров (выполнение работ, оказание услуг) для муниципальных нужд Баяндаевского района.</w:t>
      </w:r>
      <w:proofErr w:type="gramEnd"/>
    </w:p>
    <w:p w:rsidR="00BD7BAD" w:rsidRDefault="00BD7BAD" w:rsidP="00BD7BA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нарушение части 10 статьи 26 Федерального закона №44-ФЗ в решении о наделении полномочиями уполномоченного органа – постановлении Мэра МО «Баяндаевский район» от 17.02.2014г. №19 «О централизации закупок» отсутствует порядок взаимодействия заказчика и уполномоченного органа (учреждения).</w:t>
      </w:r>
    </w:p>
    <w:p w:rsidR="001453CC" w:rsidRPr="004C49EC" w:rsidRDefault="001453CC" w:rsidP="001453CC">
      <w:pPr>
        <w:pStyle w:val="1"/>
        <w:tabs>
          <w:tab w:val="left" w:pos="9356"/>
        </w:tabs>
        <w:spacing w:line="276" w:lineRule="auto"/>
        <w:ind w:right="-81" w:firstLine="540"/>
        <w:jc w:val="both"/>
      </w:pPr>
      <w:r w:rsidRPr="004743A2">
        <w:rPr>
          <w:u w:val="single"/>
        </w:rPr>
        <w:t>Принятые меры:</w:t>
      </w:r>
      <w:r>
        <w:t xml:space="preserve"> Контрольно-счетной палатой внесено представление</w:t>
      </w:r>
      <w:r w:rsidR="00CE780B">
        <w:t>, должностное лицо привлечено к дисциплинарной ответственности.</w:t>
      </w:r>
    </w:p>
    <w:p w:rsidR="006042FE" w:rsidRDefault="006042FE" w:rsidP="00BD7BA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</w:rPr>
      </w:pPr>
    </w:p>
    <w:p w:rsidR="006042FE" w:rsidRPr="006042FE" w:rsidRDefault="006042FE" w:rsidP="006042F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042FE">
        <w:rPr>
          <w:rFonts w:ascii="Times New Roman" w:hAnsi="Times New Roman" w:cs="Times New Roman"/>
          <w:b/>
        </w:rPr>
        <w:t>Проверка организации финансирования и целевого использования средств муниципального бюджета, выделенных в 2013 году</w:t>
      </w:r>
    </w:p>
    <w:p w:rsidR="006042FE" w:rsidRPr="006042FE" w:rsidRDefault="006042FE" w:rsidP="006042FE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b/>
        </w:rPr>
      </w:pPr>
      <w:r w:rsidRPr="006042FE">
        <w:rPr>
          <w:rFonts w:ascii="Times New Roman" w:hAnsi="Times New Roman" w:cs="Times New Roman"/>
          <w:b/>
        </w:rPr>
        <w:t>МБОУ Васильевская СОШ</w:t>
      </w:r>
    </w:p>
    <w:p w:rsidR="006042FE" w:rsidRPr="006042FE" w:rsidRDefault="006042FE" w:rsidP="006042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2FE">
        <w:rPr>
          <w:sz w:val="28"/>
          <w:szCs w:val="28"/>
        </w:rPr>
        <w:t xml:space="preserve">Проверка проведена на основании плана работы Контрольно-счетной палаты. </w:t>
      </w:r>
    </w:p>
    <w:p w:rsidR="006042FE" w:rsidRPr="00D47343" w:rsidRDefault="006042FE" w:rsidP="006042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42FE">
        <w:rPr>
          <w:sz w:val="28"/>
          <w:szCs w:val="28"/>
          <w:u w:val="single"/>
        </w:rPr>
        <w:lastRenderedPageBreak/>
        <w:t>Проверкой выявлено:</w:t>
      </w:r>
      <w:r w:rsidRPr="006042FE">
        <w:rPr>
          <w:sz w:val="28"/>
          <w:szCs w:val="28"/>
        </w:rPr>
        <w:t xml:space="preserve"> </w:t>
      </w:r>
      <w:r w:rsidRPr="006042FE">
        <w:rPr>
          <w:rFonts w:eastAsiaTheme="minorHAnsi"/>
          <w:sz w:val="28"/>
          <w:szCs w:val="28"/>
          <w:lang w:eastAsia="en-US"/>
        </w:rPr>
        <w:t>При проверке данных Главной книги выявлено, что</w:t>
      </w:r>
      <w:r w:rsidRPr="00D47343">
        <w:rPr>
          <w:rFonts w:eastAsiaTheme="minorHAnsi"/>
          <w:sz w:val="28"/>
          <w:szCs w:val="28"/>
          <w:lang w:eastAsia="en-US"/>
        </w:rPr>
        <w:t xml:space="preserve"> обороты, отраженные в Главной книге Учреждения не соответствуют данным первичных бухгалтерских документов, а также данным, представленным в годовой бухгалтерской отчетности Учреждения за проверяемый период, из чего следует, что Главная книга Учреждения ведется с нарушениями п.2 ст.10 Закона о бухгалтерском учете.</w:t>
      </w:r>
    </w:p>
    <w:p w:rsidR="006042FE" w:rsidRPr="006042FE" w:rsidRDefault="006042FE" w:rsidP="00BD7BA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6042FE">
        <w:rPr>
          <w:rFonts w:ascii="Times New Roman" w:hAnsi="Times New Roman" w:cs="Times New Roman"/>
        </w:rPr>
        <w:t>вансовые отчеты на сумму 37821,81 руб. отсутствуют</w:t>
      </w:r>
    </w:p>
    <w:p w:rsidR="006042FE" w:rsidRPr="00D47343" w:rsidRDefault="006042FE" w:rsidP="006042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47343">
        <w:rPr>
          <w:sz w:val="28"/>
          <w:szCs w:val="28"/>
        </w:rPr>
        <w:tab/>
        <w:t>В нарушение ст.73 Бюджетного кодекса Российской Федерации в Учреждении не ведется реестр закупок</w:t>
      </w:r>
      <w:r w:rsidRPr="00D47343">
        <w:rPr>
          <w:rFonts w:eastAsiaTheme="minorHAnsi"/>
          <w:sz w:val="28"/>
          <w:szCs w:val="28"/>
          <w:lang w:eastAsia="en-US"/>
        </w:rPr>
        <w:t>, осуществляемых без заключения государственных или муниципальных контрактов.</w:t>
      </w:r>
    </w:p>
    <w:p w:rsidR="00E12C7B" w:rsidRPr="00D47343" w:rsidRDefault="00E12C7B" w:rsidP="00E12C7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47343">
        <w:rPr>
          <w:rStyle w:val="iceouttxt"/>
          <w:sz w:val="28"/>
          <w:szCs w:val="28"/>
        </w:rPr>
        <w:t xml:space="preserve">В нарушение п.5.1. Федерального закона 94-ФЗ Учреждением не </w:t>
      </w:r>
      <w:r w:rsidRPr="00D47343">
        <w:rPr>
          <w:rFonts w:eastAsiaTheme="minorHAnsi"/>
          <w:sz w:val="28"/>
          <w:szCs w:val="28"/>
          <w:lang w:eastAsia="en-US"/>
        </w:rPr>
        <w:t xml:space="preserve">размещен план-график размещения заказов на проверяемый период на официальном сайте. </w:t>
      </w:r>
    </w:p>
    <w:p w:rsidR="00E12C7B" w:rsidRPr="00D47343" w:rsidRDefault="00E12C7B" w:rsidP="00E12C7B">
      <w:pPr>
        <w:ind w:right="-81" w:firstLine="708"/>
        <w:jc w:val="both"/>
        <w:rPr>
          <w:sz w:val="28"/>
        </w:rPr>
      </w:pPr>
      <w:r w:rsidRPr="00D47343">
        <w:rPr>
          <w:sz w:val="28"/>
          <w:szCs w:val="28"/>
        </w:rPr>
        <w:t xml:space="preserve">В течение всего проверяемого периода </w:t>
      </w:r>
      <w:r w:rsidRPr="00D47343">
        <w:rPr>
          <w:sz w:val="28"/>
        </w:rPr>
        <w:t>начисление заработной платы и отпускных работникам Учреждения начисляется в таблицах произвольной</w:t>
      </w:r>
      <w:r w:rsidRPr="00D47343">
        <w:rPr>
          <w:color w:val="FF0000"/>
          <w:sz w:val="28"/>
        </w:rPr>
        <w:t xml:space="preserve"> </w:t>
      </w:r>
      <w:r w:rsidRPr="00D47343">
        <w:rPr>
          <w:sz w:val="28"/>
        </w:rPr>
        <w:t>формы, фонд оплаты труда ежемесячно директором Учреждения не утверждается, в документах начисления заработной платы и отпускных отсутствуют реквизиты и подписи, что является нарушением ст.9 Закона о бухгалтерском учете.</w:t>
      </w:r>
    </w:p>
    <w:p w:rsidR="006042FE" w:rsidRDefault="00E12C7B" w:rsidP="00BD7BA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D47343">
        <w:rPr>
          <w:rFonts w:ascii="Times New Roman" w:hAnsi="Times New Roman" w:cs="Times New Roman"/>
        </w:rPr>
        <w:t xml:space="preserve">окументы по </w:t>
      </w:r>
      <w:proofErr w:type="spellStart"/>
      <w:r w:rsidRPr="00D47343">
        <w:rPr>
          <w:rFonts w:ascii="Times New Roman" w:hAnsi="Times New Roman" w:cs="Times New Roman"/>
        </w:rPr>
        <w:t>оприходованию</w:t>
      </w:r>
      <w:proofErr w:type="spellEnd"/>
      <w:r>
        <w:rPr>
          <w:rFonts w:ascii="Times New Roman" w:hAnsi="Times New Roman" w:cs="Times New Roman"/>
        </w:rPr>
        <w:t xml:space="preserve"> основных средств</w:t>
      </w:r>
      <w:r w:rsidRPr="00D47343">
        <w:rPr>
          <w:rFonts w:ascii="Times New Roman" w:hAnsi="Times New Roman" w:cs="Times New Roman"/>
        </w:rPr>
        <w:t>, а также инвентарные карточки отсутствуют</w:t>
      </w:r>
      <w:r>
        <w:rPr>
          <w:rFonts w:ascii="Times New Roman" w:hAnsi="Times New Roman" w:cs="Times New Roman"/>
        </w:rPr>
        <w:t>.</w:t>
      </w:r>
    </w:p>
    <w:p w:rsidR="001453CC" w:rsidRPr="004C49EC" w:rsidRDefault="001453CC" w:rsidP="001453CC">
      <w:pPr>
        <w:pStyle w:val="1"/>
        <w:tabs>
          <w:tab w:val="left" w:pos="9356"/>
        </w:tabs>
        <w:spacing w:line="276" w:lineRule="auto"/>
        <w:ind w:right="-81" w:firstLine="540"/>
        <w:jc w:val="both"/>
      </w:pPr>
      <w:r w:rsidRPr="004743A2">
        <w:rPr>
          <w:u w:val="single"/>
        </w:rPr>
        <w:t>Принятые меры:</w:t>
      </w:r>
      <w:r>
        <w:t xml:space="preserve"> </w:t>
      </w:r>
      <w:proofErr w:type="gramStart"/>
      <w:r>
        <w:t>Контрольно-счетной палатой внесено представление</w:t>
      </w:r>
      <w:r w:rsidR="00CE780B">
        <w:t>, главный бухгалтер привлечена к дисциплинарной ответственности.</w:t>
      </w:r>
      <w:proofErr w:type="gramEnd"/>
    </w:p>
    <w:p w:rsidR="00BD7BAD" w:rsidRDefault="00BD7BAD" w:rsidP="00BD7BAD">
      <w:pPr>
        <w:pStyle w:val="1"/>
        <w:tabs>
          <w:tab w:val="left" w:pos="567"/>
        </w:tabs>
        <w:ind w:right="-81"/>
        <w:jc w:val="center"/>
        <w:rPr>
          <w:b/>
        </w:rPr>
      </w:pPr>
    </w:p>
    <w:p w:rsidR="00326C20" w:rsidRPr="00326C20" w:rsidRDefault="00326C20" w:rsidP="00326C2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</w:rPr>
      </w:pPr>
      <w:r w:rsidRPr="00326C20">
        <w:rPr>
          <w:rFonts w:ascii="Times New Roman" w:hAnsi="Times New Roman" w:cs="Times New Roman"/>
          <w:b/>
        </w:rPr>
        <w:t xml:space="preserve">Проверка исполнения законодательства о </w:t>
      </w:r>
      <w:proofErr w:type="gramStart"/>
      <w:r w:rsidRPr="00326C20">
        <w:rPr>
          <w:rFonts w:ascii="Times New Roman" w:hAnsi="Times New Roman" w:cs="Times New Roman"/>
          <w:b/>
        </w:rPr>
        <w:t>доступном</w:t>
      </w:r>
      <w:proofErr w:type="gramEnd"/>
      <w:r w:rsidRPr="00326C20">
        <w:rPr>
          <w:rFonts w:ascii="Times New Roman" w:hAnsi="Times New Roman" w:cs="Times New Roman"/>
          <w:b/>
        </w:rPr>
        <w:t xml:space="preserve"> </w:t>
      </w:r>
    </w:p>
    <w:p w:rsidR="00326C20" w:rsidRPr="00326C20" w:rsidRDefault="00326C20" w:rsidP="00326C20">
      <w:pPr>
        <w:pStyle w:val="1"/>
        <w:tabs>
          <w:tab w:val="left" w:pos="567"/>
        </w:tabs>
        <w:ind w:right="-81"/>
        <w:jc w:val="center"/>
        <w:rPr>
          <w:b/>
        </w:rPr>
      </w:pPr>
      <w:r w:rsidRPr="00326C20">
        <w:rPr>
          <w:b/>
        </w:rPr>
        <w:t xml:space="preserve">дошкольном </w:t>
      </w:r>
      <w:proofErr w:type="gramStart"/>
      <w:r w:rsidRPr="00326C20">
        <w:rPr>
          <w:b/>
        </w:rPr>
        <w:t>образовании</w:t>
      </w:r>
      <w:proofErr w:type="gramEnd"/>
      <w:r w:rsidRPr="00326C20">
        <w:rPr>
          <w:b/>
        </w:rPr>
        <w:t xml:space="preserve"> в Баяндаевском районе</w:t>
      </w:r>
    </w:p>
    <w:p w:rsidR="00326C20" w:rsidRDefault="00326C20" w:rsidP="00326C20">
      <w:pPr>
        <w:pStyle w:val="ConsPlusNonformat"/>
        <w:ind w:firstLine="708"/>
        <w:jc w:val="both"/>
        <w:outlineLvl w:val="0"/>
        <w:rPr>
          <w:rFonts w:ascii="Times New Roman" w:hAnsi="Times New Roman" w:cs="Times New Roman"/>
        </w:rPr>
      </w:pPr>
      <w:r w:rsidRPr="00BC38CC">
        <w:rPr>
          <w:rFonts w:ascii="Times New Roman" w:hAnsi="Times New Roman" w:cs="Times New Roman"/>
        </w:rPr>
        <w:t xml:space="preserve">Проверка проведена на основании поручение прокуратуры Баяндаевского района от </w:t>
      </w:r>
      <w:r w:rsidR="00272C0F" w:rsidRPr="00272C0F">
        <w:rPr>
          <w:rFonts w:ascii="Times New Roman" w:hAnsi="Times New Roman" w:cs="Times New Roman"/>
        </w:rPr>
        <w:t>23</w:t>
      </w:r>
      <w:r w:rsidRPr="00272C0F">
        <w:rPr>
          <w:rFonts w:ascii="Times New Roman" w:hAnsi="Times New Roman" w:cs="Times New Roman"/>
        </w:rPr>
        <w:t>.</w:t>
      </w:r>
      <w:r w:rsidR="00272C0F" w:rsidRPr="00272C0F">
        <w:rPr>
          <w:rFonts w:ascii="Times New Roman" w:hAnsi="Times New Roman" w:cs="Times New Roman"/>
        </w:rPr>
        <w:t>10</w:t>
      </w:r>
      <w:r w:rsidRPr="00272C0F">
        <w:rPr>
          <w:rFonts w:ascii="Times New Roman" w:hAnsi="Times New Roman" w:cs="Times New Roman"/>
        </w:rPr>
        <w:t>.2014г. №7-19</w:t>
      </w:r>
      <w:r>
        <w:rPr>
          <w:rFonts w:ascii="Times New Roman" w:hAnsi="Times New Roman" w:cs="Times New Roman"/>
          <w:b/>
        </w:rPr>
        <w:t xml:space="preserve"> </w:t>
      </w:r>
      <w:r w:rsidRPr="00BC38CC">
        <w:rPr>
          <w:rFonts w:ascii="Times New Roman" w:hAnsi="Times New Roman" w:cs="Times New Roman"/>
        </w:rPr>
        <w:t>и в соответствии с Порядком взаимодействия между прокуратурой Баяндаевского района и</w:t>
      </w:r>
      <w:r w:rsidRPr="008E60FB">
        <w:rPr>
          <w:rFonts w:ascii="Times New Roman" w:hAnsi="Times New Roman" w:cs="Times New Roman"/>
        </w:rPr>
        <w:t xml:space="preserve"> контрольно-счетной палатой МО «Баяндаевский район» от 28.09.2009г.</w:t>
      </w:r>
    </w:p>
    <w:p w:rsidR="00326C20" w:rsidRDefault="00326C20" w:rsidP="00326C20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26C20">
        <w:rPr>
          <w:rFonts w:ascii="Times New Roman" w:hAnsi="Times New Roman" w:cs="Times New Roman"/>
          <w:u w:val="single"/>
        </w:rPr>
        <w:t>Проверкой выявлено:</w:t>
      </w:r>
      <w:r>
        <w:t xml:space="preserve"> </w:t>
      </w:r>
      <w:r>
        <w:rPr>
          <w:rFonts w:ascii="Times New Roman" w:hAnsi="Times New Roman" w:cs="Times New Roman"/>
        </w:rPr>
        <w:t>При изменении объемов финансирования изменения в муниципальные задания своевременно не вносились.</w:t>
      </w:r>
    </w:p>
    <w:p w:rsidR="007B4CE2" w:rsidRDefault="003B513B" w:rsidP="007B4C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Нормативно-правовые акты регламентирующие порядок взимания и расходования родительской платы ни органами местного самоуправления района, ни дошкольными образовательными организациями района не издавались, за исключением Баяндаевского детского сада №1 «Колокольчик».</w:t>
      </w:r>
    </w:p>
    <w:p w:rsidR="001453CC" w:rsidRPr="004C49EC" w:rsidRDefault="001453CC" w:rsidP="001453CC">
      <w:pPr>
        <w:pStyle w:val="1"/>
        <w:tabs>
          <w:tab w:val="left" w:pos="9356"/>
        </w:tabs>
        <w:spacing w:line="276" w:lineRule="auto"/>
        <w:ind w:right="-81" w:firstLine="540"/>
        <w:jc w:val="both"/>
      </w:pPr>
      <w:r w:rsidRPr="004743A2">
        <w:rPr>
          <w:u w:val="single"/>
        </w:rPr>
        <w:t>Принятые меры:</w:t>
      </w:r>
      <w:r>
        <w:t xml:space="preserve"> Контрольно-счетной палатой внесено представление.</w:t>
      </w:r>
    </w:p>
    <w:p w:rsidR="003B513B" w:rsidRDefault="003B513B" w:rsidP="007B4C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72C0F" w:rsidRPr="001A4AFF" w:rsidRDefault="00272C0F" w:rsidP="00272C0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A4AFF">
        <w:rPr>
          <w:rFonts w:ascii="Times New Roman" w:hAnsi="Times New Roman" w:cs="Times New Roman"/>
          <w:b/>
        </w:rPr>
        <w:t>Проверка исполнения бюджета МО «</w:t>
      </w:r>
      <w:proofErr w:type="spellStart"/>
      <w:r w:rsidRPr="001A4AFF">
        <w:rPr>
          <w:rFonts w:ascii="Times New Roman" w:hAnsi="Times New Roman" w:cs="Times New Roman"/>
          <w:b/>
        </w:rPr>
        <w:t>Курумчинский</w:t>
      </w:r>
      <w:proofErr w:type="spellEnd"/>
      <w:r w:rsidRPr="001A4AFF">
        <w:rPr>
          <w:rFonts w:ascii="Times New Roman" w:hAnsi="Times New Roman" w:cs="Times New Roman"/>
          <w:b/>
        </w:rPr>
        <w:t>» за 2013 год</w:t>
      </w:r>
    </w:p>
    <w:p w:rsidR="00272C0F" w:rsidRPr="001A4AFF" w:rsidRDefault="00272C0F" w:rsidP="00272C0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A4AFF">
        <w:rPr>
          <w:rFonts w:ascii="Times New Roman" w:hAnsi="Times New Roman" w:cs="Times New Roman"/>
          <w:b/>
        </w:rPr>
        <w:t xml:space="preserve"> и 9 месяцев 2014 года</w:t>
      </w:r>
    </w:p>
    <w:p w:rsidR="001A4AFF" w:rsidRPr="006042FE" w:rsidRDefault="001A4AFF" w:rsidP="001A4A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2FE">
        <w:rPr>
          <w:sz w:val="28"/>
          <w:szCs w:val="28"/>
        </w:rPr>
        <w:t xml:space="preserve">Проверка проведена на основании плана работы Контрольно-счетной палаты. </w:t>
      </w:r>
    </w:p>
    <w:p w:rsidR="001A4AFF" w:rsidRPr="009E730E" w:rsidRDefault="001A4AFF" w:rsidP="001A4A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42FE">
        <w:rPr>
          <w:sz w:val="28"/>
          <w:szCs w:val="28"/>
          <w:u w:val="single"/>
        </w:rPr>
        <w:lastRenderedPageBreak/>
        <w:t>Проверкой выявлено:</w:t>
      </w:r>
      <w:r w:rsidRPr="006042FE">
        <w:rPr>
          <w:sz w:val="28"/>
          <w:szCs w:val="28"/>
        </w:rPr>
        <w:t xml:space="preserve"> </w:t>
      </w:r>
      <w:proofErr w:type="gramStart"/>
      <w:r w:rsidRPr="009E730E">
        <w:rPr>
          <w:sz w:val="28"/>
          <w:szCs w:val="28"/>
        </w:rPr>
        <w:t>Постановлением главы администрации МО «</w:t>
      </w:r>
      <w:proofErr w:type="spellStart"/>
      <w:r w:rsidRPr="009E730E">
        <w:rPr>
          <w:sz w:val="28"/>
          <w:szCs w:val="28"/>
        </w:rPr>
        <w:t>Курумчинский</w:t>
      </w:r>
      <w:proofErr w:type="spellEnd"/>
      <w:r w:rsidRPr="009E730E">
        <w:rPr>
          <w:sz w:val="28"/>
          <w:szCs w:val="28"/>
        </w:rPr>
        <w:t>» от 02.12.2013г. №68/1 утверждено Положение об учетной политике МБУК КИЦ МО «</w:t>
      </w:r>
      <w:proofErr w:type="spellStart"/>
      <w:r w:rsidRPr="009E730E">
        <w:rPr>
          <w:sz w:val="28"/>
          <w:szCs w:val="28"/>
        </w:rPr>
        <w:t>Курумчинский</w:t>
      </w:r>
      <w:proofErr w:type="spellEnd"/>
      <w:r w:rsidRPr="009E730E">
        <w:rPr>
          <w:sz w:val="28"/>
          <w:szCs w:val="28"/>
        </w:rPr>
        <w:t>» на 2014 год, в подпункте 6.2 которого говорится – «Основные средства, стоимость которых не превышает 10000 руб. списываются на расходы единовременно после ввода в эксплуатацию», что является нарушением  пунктов 38, 50 Инструкции 157н.</w:t>
      </w:r>
      <w:proofErr w:type="gramEnd"/>
    </w:p>
    <w:p w:rsidR="001A4AFF" w:rsidRPr="009E730E" w:rsidRDefault="001A4AFF" w:rsidP="001A4A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E730E">
        <w:rPr>
          <w:sz w:val="28"/>
          <w:szCs w:val="28"/>
        </w:rPr>
        <w:t>В нарушение ч. 2 ст. 8 Федерального закона от 06.12.2011 N 402-ФЗ "О бухгалтерском учете", п. 6 Инструкции 157н нет приказа или распоряжения главы администрации МО «</w:t>
      </w:r>
      <w:proofErr w:type="spellStart"/>
      <w:r w:rsidRPr="009E730E">
        <w:rPr>
          <w:sz w:val="28"/>
          <w:szCs w:val="28"/>
        </w:rPr>
        <w:t>Курумчинский</w:t>
      </w:r>
      <w:proofErr w:type="spellEnd"/>
      <w:r w:rsidRPr="009E730E">
        <w:rPr>
          <w:sz w:val="28"/>
          <w:szCs w:val="28"/>
        </w:rPr>
        <w:t>» об утверждении Положения об учетной политике  в администрации МО «</w:t>
      </w:r>
      <w:proofErr w:type="spellStart"/>
      <w:r w:rsidRPr="009E730E">
        <w:rPr>
          <w:sz w:val="28"/>
          <w:szCs w:val="28"/>
        </w:rPr>
        <w:t>Курумчинский</w:t>
      </w:r>
      <w:proofErr w:type="spellEnd"/>
      <w:r w:rsidRPr="009E730E">
        <w:rPr>
          <w:sz w:val="28"/>
          <w:szCs w:val="28"/>
        </w:rPr>
        <w:t>», при этом как указано выше Положение об учетной политике  в администрации МО «</w:t>
      </w:r>
      <w:proofErr w:type="spellStart"/>
      <w:r w:rsidRPr="009E730E">
        <w:rPr>
          <w:sz w:val="28"/>
          <w:szCs w:val="28"/>
        </w:rPr>
        <w:t>Курумчинский</w:t>
      </w:r>
      <w:proofErr w:type="spellEnd"/>
      <w:r w:rsidRPr="009E730E">
        <w:rPr>
          <w:sz w:val="28"/>
          <w:szCs w:val="28"/>
        </w:rPr>
        <w:t>» утверждено решением Думы МО «</w:t>
      </w:r>
      <w:proofErr w:type="spellStart"/>
      <w:r w:rsidRPr="009E730E">
        <w:rPr>
          <w:sz w:val="28"/>
          <w:szCs w:val="28"/>
        </w:rPr>
        <w:t>Курумчинский</w:t>
      </w:r>
      <w:proofErr w:type="spellEnd"/>
      <w:r w:rsidRPr="009E730E">
        <w:rPr>
          <w:sz w:val="28"/>
          <w:szCs w:val="28"/>
        </w:rPr>
        <w:t>» от 26.12.2013г. №13/2</w:t>
      </w:r>
      <w:proofErr w:type="gramEnd"/>
      <w:r w:rsidRPr="009E730E">
        <w:rPr>
          <w:sz w:val="28"/>
          <w:szCs w:val="28"/>
        </w:rPr>
        <w:t xml:space="preserve"> «Об утверждении Положения об учетной политике администрации муниципального образования «</w:t>
      </w:r>
      <w:proofErr w:type="spellStart"/>
      <w:r w:rsidRPr="009E730E">
        <w:rPr>
          <w:sz w:val="28"/>
          <w:szCs w:val="28"/>
        </w:rPr>
        <w:t>Курумчинский</w:t>
      </w:r>
      <w:proofErr w:type="spellEnd"/>
      <w:r w:rsidRPr="009E730E">
        <w:rPr>
          <w:sz w:val="28"/>
          <w:szCs w:val="28"/>
        </w:rPr>
        <w:t>».</w:t>
      </w:r>
    </w:p>
    <w:p w:rsidR="001A4AFF" w:rsidRPr="009E730E" w:rsidRDefault="001A4AFF" w:rsidP="001A4A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E730E">
        <w:rPr>
          <w:sz w:val="28"/>
          <w:szCs w:val="28"/>
        </w:rPr>
        <w:t>В нарушение ч. 2 ст. 8 Федерального закона от 06.12.2011 N 402-ФЗ "О бухгалтерском учете", п. 6 Инструкции 157н в Положении об учетной политике МБУК КИЦ МО «</w:t>
      </w:r>
      <w:proofErr w:type="spellStart"/>
      <w:r w:rsidRPr="009E730E">
        <w:rPr>
          <w:sz w:val="28"/>
          <w:szCs w:val="28"/>
        </w:rPr>
        <w:t>Курумчинский</w:t>
      </w:r>
      <w:proofErr w:type="spellEnd"/>
      <w:r w:rsidRPr="009E730E">
        <w:rPr>
          <w:sz w:val="28"/>
          <w:szCs w:val="28"/>
        </w:rPr>
        <w:t>» отсутствует утверждающая подпись директора МБУК КИЦ МО «</w:t>
      </w:r>
      <w:proofErr w:type="spellStart"/>
      <w:r w:rsidRPr="009E730E">
        <w:rPr>
          <w:sz w:val="28"/>
          <w:szCs w:val="28"/>
        </w:rPr>
        <w:t>Курумчинский</w:t>
      </w:r>
      <w:proofErr w:type="spellEnd"/>
      <w:r w:rsidRPr="009E730E">
        <w:rPr>
          <w:sz w:val="28"/>
          <w:szCs w:val="28"/>
        </w:rPr>
        <w:t>» и нет приказа директора МБУК КИЦ МО «</w:t>
      </w:r>
      <w:proofErr w:type="spellStart"/>
      <w:r w:rsidRPr="009E730E">
        <w:rPr>
          <w:sz w:val="28"/>
          <w:szCs w:val="28"/>
        </w:rPr>
        <w:t>Курумчинский</w:t>
      </w:r>
      <w:proofErr w:type="spellEnd"/>
      <w:r w:rsidRPr="009E730E">
        <w:rPr>
          <w:sz w:val="28"/>
          <w:szCs w:val="28"/>
        </w:rPr>
        <w:t>» об утверждении данного положения, при этом как указано выше Положение об учетной политике МБУК КИЦ МО</w:t>
      </w:r>
      <w:proofErr w:type="gramEnd"/>
      <w:r w:rsidRPr="009E730E">
        <w:rPr>
          <w:sz w:val="28"/>
          <w:szCs w:val="28"/>
        </w:rPr>
        <w:t xml:space="preserve"> «</w:t>
      </w:r>
      <w:proofErr w:type="spellStart"/>
      <w:r w:rsidRPr="009E730E">
        <w:rPr>
          <w:sz w:val="28"/>
          <w:szCs w:val="28"/>
        </w:rPr>
        <w:t>Курумчинский</w:t>
      </w:r>
      <w:proofErr w:type="spellEnd"/>
      <w:r w:rsidRPr="009E730E">
        <w:rPr>
          <w:sz w:val="28"/>
          <w:szCs w:val="28"/>
        </w:rPr>
        <w:t>» утверждено Постановлением главы администрации МО «</w:t>
      </w:r>
      <w:proofErr w:type="spellStart"/>
      <w:r w:rsidRPr="009E730E">
        <w:rPr>
          <w:sz w:val="28"/>
          <w:szCs w:val="28"/>
        </w:rPr>
        <w:t>Курумчинский</w:t>
      </w:r>
      <w:proofErr w:type="spellEnd"/>
      <w:r w:rsidRPr="009E730E">
        <w:rPr>
          <w:sz w:val="28"/>
          <w:szCs w:val="28"/>
        </w:rPr>
        <w:t>» от 02.12.2013г. №68/1.</w:t>
      </w:r>
    </w:p>
    <w:p w:rsidR="001A4AFF" w:rsidRPr="009E730E" w:rsidRDefault="001A4AFF" w:rsidP="001A4A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E730E">
        <w:rPr>
          <w:sz w:val="28"/>
          <w:szCs w:val="28"/>
        </w:rPr>
        <w:t>В подпункте 4.1 Положения об учетной политике МБУК КИЦ МО «</w:t>
      </w:r>
      <w:proofErr w:type="spellStart"/>
      <w:r w:rsidRPr="009E730E">
        <w:rPr>
          <w:sz w:val="28"/>
          <w:szCs w:val="28"/>
        </w:rPr>
        <w:t>Курумчинский</w:t>
      </w:r>
      <w:proofErr w:type="spellEnd"/>
      <w:r w:rsidRPr="009E730E">
        <w:rPr>
          <w:sz w:val="28"/>
          <w:szCs w:val="28"/>
        </w:rPr>
        <w:t>» определено, что бюджетный и налоговый учет в организации ведется в соответствии с Приказом Министерства финансов Российской Федерации от 06.12.2010г. №162н «Об утверждении Плана счетов бюджетного учета и Инструкции по его применению», однако в данном приказе указано, что Положения настоящего Приказа применяются к государственным (муниципальным) бюджетным, автономным учреждениям, осуществляющим</w:t>
      </w:r>
      <w:proofErr w:type="gramEnd"/>
      <w:r w:rsidRPr="009E730E">
        <w:rPr>
          <w:sz w:val="28"/>
          <w:szCs w:val="28"/>
        </w:rPr>
        <w:t xml:space="preserve"> в соответствии с законодательством Российской Федерации полномочия по исполнению публичных обязательств перед физическим лицом, подлежащих исполнению в денежной форме. Так как МБУК КИЦ МО «</w:t>
      </w:r>
      <w:proofErr w:type="spellStart"/>
      <w:r w:rsidRPr="009E730E">
        <w:rPr>
          <w:sz w:val="28"/>
          <w:szCs w:val="28"/>
        </w:rPr>
        <w:t>Курумчинский</w:t>
      </w:r>
      <w:proofErr w:type="spellEnd"/>
      <w:r w:rsidRPr="009E730E">
        <w:rPr>
          <w:sz w:val="28"/>
          <w:szCs w:val="28"/>
        </w:rPr>
        <w:t xml:space="preserve">» не исполняет никаких публичных обязательств перед физическими лицами, подлежащих исполнению в денежной форме в целях бухгалтерского учета необходимо применять положения Приказа Минфина РФ от 16.12.2010 N 174н «Об утверждении Плана счетов бухгалтерского учета бюджетных учреждений и Инструкции по его применению». </w:t>
      </w:r>
    </w:p>
    <w:p w:rsidR="001A4AFF" w:rsidRPr="009E730E" w:rsidRDefault="001A4AFF" w:rsidP="001A4A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730E">
        <w:rPr>
          <w:iCs/>
          <w:sz w:val="28"/>
          <w:szCs w:val="28"/>
        </w:rPr>
        <w:t xml:space="preserve">По результатам проверки установлена общая сумма </w:t>
      </w:r>
      <w:proofErr w:type="spellStart"/>
      <w:r w:rsidRPr="009E730E">
        <w:rPr>
          <w:iCs/>
          <w:sz w:val="28"/>
          <w:szCs w:val="28"/>
        </w:rPr>
        <w:t>неудержанного</w:t>
      </w:r>
      <w:proofErr w:type="spellEnd"/>
      <w:r w:rsidRPr="009E730E">
        <w:rPr>
          <w:iCs/>
          <w:sz w:val="28"/>
          <w:szCs w:val="28"/>
        </w:rPr>
        <w:t xml:space="preserve"> НДФЛ </w:t>
      </w:r>
      <w:proofErr w:type="gramStart"/>
      <w:r w:rsidRPr="009E730E">
        <w:rPr>
          <w:iCs/>
          <w:sz w:val="28"/>
          <w:szCs w:val="28"/>
        </w:rPr>
        <w:t>в составила</w:t>
      </w:r>
      <w:proofErr w:type="gramEnd"/>
      <w:r w:rsidRPr="009E730E">
        <w:rPr>
          <w:iCs/>
          <w:sz w:val="28"/>
          <w:szCs w:val="28"/>
        </w:rPr>
        <w:t xml:space="preserve"> 2808 руб.</w:t>
      </w:r>
      <w:r w:rsidRPr="009E730E">
        <w:rPr>
          <w:sz w:val="28"/>
          <w:szCs w:val="28"/>
        </w:rPr>
        <w:t xml:space="preserve"> </w:t>
      </w:r>
    </w:p>
    <w:p w:rsidR="001453CC" w:rsidRPr="004C49EC" w:rsidRDefault="001453CC" w:rsidP="001453CC">
      <w:pPr>
        <w:pStyle w:val="1"/>
        <w:tabs>
          <w:tab w:val="left" w:pos="9356"/>
        </w:tabs>
        <w:spacing w:line="276" w:lineRule="auto"/>
        <w:ind w:right="-81" w:firstLine="540"/>
        <w:jc w:val="both"/>
      </w:pPr>
      <w:r w:rsidRPr="004743A2">
        <w:rPr>
          <w:u w:val="single"/>
        </w:rPr>
        <w:t>Принятые меры:</w:t>
      </w:r>
      <w:r>
        <w:t xml:space="preserve"> Контрольно-счетной палатой внесено представление.</w:t>
      </w:r>
    </w:p>
    <w:p w:rsidR="00D23E72" w:rsidRDefault="00D23E72" w:rsidP="00D23E7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D6A14" w:rsidRDefault="00CD6A14" w:rsidP="00D23E7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D6A14" w:rsidRDefault="00CD6A14" w:rsidP="00D23E7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23E72" w:rsidRPr="00D23E72" w:rsidRDefault="00D23E72" w:rsidP="00D23E7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23E72">
        <w:rPr>
          <w:rFonts w:ascii="Times New Roman" w:hAnsi="Times New Roman" w:cs="Times New Roman"/>
          <w:b/>
        </w:rPr>
        <w:lastRenderedPageBreak/>
        <w:t>Проверка целевого характера использования субсидий на реализацию мероприятий в рамках долгосрочной целевой программы Иркутской области «Чистая вода» на 2012-2014 годы и подпрограммы «Чистая вода»  государственной программы Иркутской области «Развитие жилищно-коммунального хозяйства Иркутской области» на 2014-2018 годы</w:t>
      </w:r>
      <w:r w:rsidR="003656BB">
        <w:rPr>
          <w:rFonts w:ascii="Times New Roman" w:hAnsi="Times New Roman" w:cs="Times New Roman"/>
          <w:b/>
        </w:rPr>
        <w:t xml:space="preserve"> в МО «Хогот», «</w:t>
      </w:r>
      <w:proofErr w:type="spellStart"/>
      <w:r w:rsidR="003656BB">
        <w:rPr>
          <w:rFonts w:ascii="Times New Roman" w:hAnsi="Times New Roman" w:cs="Times New Roman"/>
          <w:b/>
        </w:rPr>
        <w:t>Нагалык</w:t>
      </w:r>
      <w:proofErr w:type="spellEnd"/>
      <w:r w:rsidR="003656BB">
        <w:rPr>
          <w:rFonts w:ascii="Times New Roman" w:hAnsi="Times New Roman" w:cs="Times New Roman"/>
          <w:b/>
        </w:rPr>
        <w:t>»</w:t>
      </w:r>
      <w:r w:rsidR="00EB5D10">
        <w:rPr>
          <w:rFonts w:ascii="Times New Roman" w:hAnsi="Times New Roman" w:cs="Times New Roman"/>
          <w:b/>
        </w:rPr>
        <w:t>, «Покровка»</w:t>
      </w:r>
    </w:p>
    <w:p w:rsidR="00D85F98" w:rsidRDefault="00D85F98" w:rsidP="00D85F98">
      <w:pPr>
        <w:pStyle w:val="ConsPlusNonformat"/>
        <w:ind w:firstLine="708"/>
        <w:jc w:val="both"/>
        <w:outlineLvl w:val="0"/>
        <w:rPr>
          <w:rFonts w:ascii="Times New Roman" w:hAnsi="Times New Roman" w:cs="Times New Roman"/>
        </w:rPr>
      </w:pPr>
      <w:r w:rsidRPr="00BC38CC">
        <w:rPr>
          <w:rFonts w:ascii="Times New Roman" w:hAnsi="Times New Roman" w:cs="Times New Roman"/>
        </w:rPr>
        <w:t xml:space="preserve">Проверка проведена на основании поручение прокуратуры Баяндаевского района от </w:t>
      </w:r>
      <w:r w:rsidRPr="00272C0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8</w:t>
      </w:r>
      <w:r w:rsidRPr="00272C0F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272C0F">
        <w:rPr>
          <w:rFonts w:ascii="Times New Roman" w:hAnsi="Times New Roman" w:cs="Times New Roman"/>
        </w:rPr>
        <w:t>.2014г. №7-19</w:t>
      </w:r>
      <w:r>
        <w:rPr>
          <w:rFonts w:ascii="Times New Roman" w:hAnsi="Times New Roman" w:cs="Times New Roman"/>
          <w:b/>
        </w:rPr>
        <w:t xml:space="preserve"> </w:t>
      </w:r>
      <w:r w:rsidRPr="00BC38CC">
        <w:rPr>
          <w:rFonts w:ascii="Times New Roman" w:hAnsi="Times New Roman" w:cs="Times New Roman"/>
        </w:rPr>
        <w:t>и в соответствии с Порядком взаимодействия между прокуратурой Баяндаевского района и</w:t>
      </w:r>
      <w:r w:rsidRPr="008E60FB">
        <w:rPr>
          <w:rFonts w:ascii="Times New Roman" w:hAnsi="Times New Roman" w:cs="Times New Roman"/>
        </w:rPr>
        <w:t xml:space="preserve"> контрольно-счетной палатой МО «Баяндаевский район» от 28.09.2009г.</w:t>
      </w:r>
    </w:p>
    <w:p w:rsidR="00D85F98" w:rsidRPr="00D732A7" w:rsidRDefault="00D85F98" w:rsidP="00D85F9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85F98">
        <w:rPr>
          <w:rFonts w:ascii="Times New Roman" w:hAnsi="Times New Roman" w:cs="Times New Roman"/>
          <w:u w:val="single"/>
        </w:rPr>
        <w:t>Проверкой выявлено:</w:t>
      </w:r>
      <w:r w:rsidRPr="00D85F98">
        <w:t xml:space="preserve"> </w:t>
      </w:r>
      <w:proofErr w:type="gramStart"/>
      <w:r>
        <w:rPr>
          <w:rFonts w:ascii="Times New Roman" w:hAnsi="Times New Roman" w:cs="Times New Roman"/>
        </w:rPr>
        <w:t xml:space="preserve">Согласно представленных актов, работы по бурению скважины в д. </w:t>
      </w:r>
      <w:proofErr w:type="spellStart"/>
      <w:r>
        <w:rPr>
          <w:rFonts w:ascii="Times New Roman" w:hAnsi="Times New Roman" w:cs="Times New Roman"/>
        </w:rPr>
        <w:t>Нухунур</w:t>
      </w:r>
      <w:proofErr w:type="spellEnd"/>
      <w:r>
        <w:rPr>
          <w:rFonts w:ascii="Times New Roman" w:hAnsi="Times New Roman" w:cs="Times New Roman"/>
        </w:rPr>
        <w:t xml:space="preserve"> Баяндаевского района Иркутской области</w:t>
      </w:r>
      <w:r w:rsidRPr="00CE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E043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рамках</w:t>
      </w:r>
      <w:r w:rsidRPr="00E0438A">
        <w:rPr>
          <w:rFonts w:ascii="Times New Roman" w:hAnsi="Times New Roman" w:cs="Times New Roman"/>
        </w:rPr>
        <w:t xml:space="preserve"> реализаци</w:t>
      </w:r>
      <w:r>
        <w:rPr>
          <w:rFonts w:ascii="Times New Roman" w:hAnsi="Times New Roman" w:cs="Times New Roman"/>
        </w:rPr>
        <w:t>и</w:t>
      </w:r>
      <w:r w:rsidRPr="00E0438A">
        <w:rPr>
          <w:rFonts w:ascii="Times New Roman" w:hAnsi="Times New Roman" w:cs="Times New Roman"/>
        </w:rPr>
        <w:t xml:space="preserve"> мероприятий подпрограммы «Чистая вода»  государственной программы Иркутской области «Развитие жилищно-коммунального хозяйства Иркутской области» на 2014-2018 годы</w:t>
      </w:r>
      <w:r>
        <w:rPr>
          <w:rFonts w:ascii="Times New Roman" w:hAnsi="Times New Roman" w:cs="Times New Roman"/>
        </w:rPr>
        <w:t xml:space="preserve"> выполнены, сто</w:t>
      </w:r>
      <w:r w:rsidRPr="00D6489E">
        <w:rPr>
          <w:rFonts w:ascii="Times New Roman" w:hAnsi="Times New Roman" w:cs="Times New Roman"/>
        </w:rPr>
        <w:t>имость составила 764159,24 руб. администрацией Муниципального образования «</w:t>
      </w:r>
      <w:proofErr w:type="spellStart"/>
      <w:r w:rsidRPr="00D6489E">
        <w:rPr>
          <w:rFonts w:ascii="Times New Roman" w:hAnsi="Times New Roman" w:cs="Times New Roman"/>
        </w:rPr>
        <w:t>Нагалык</w:t>
      </w:r>
      <w:proofErr w:type="spellEnd"/>
      <w:r w:rsidRPr="00D6489E">
        <w:rPr>
          <w:rFonts w:ascii="Times New Roman" w:hAnsi="Times New Roman" w:cs="Times New Roman"/>
        </w:rPr>
        <w:t xml:space="preserve">» произведена оплата в части </w:t>
      </w:r>
      <w:proofErr w:type="spellStart"/>
      <w:r w:rsidRPr="00D6489E">
        <w:rPr>
          <w:rFonts w:ascii="Times New Roman" w:hAnsi="Times New Roman" w:cs="Times New Roman"/>
        </w:rPr>
        <w:t>софинансирования</w:t>
      </w:r>
      <w:proofErr w:type="spellEnd"/>
      <w:r w:rsidRPr="00D6489E">
        <w:rPr>
          <w:rFonts w:ascii="Times New Roman" w:hAnsi="Times New Roman" w:cs="Times New Roman"/>
        </w:rPr>
        <w:t xml:space="preserve"> проекта в сумме 18700 руб., </w:t>
      </w:r>
      <w:r w:rsidR="00084BD7">
        <w:rPr>
          <w:rFonts w:ascii="Times New Roman" w:hAnsi="Times New Roman" w:cs="Times New Roman"/>
        </w:rPr>
        <w:t>на момент проверки</w:t>
      </w:r>
      <w:r w:rsidRPr="00D732A7">
        <w:rPr>
          <w:rFonts w:ascii="Times New Roman" w:hAnsi="Times New Roman" w:cs="Times New Roman"/>
        </w:rPr>
        <w:t xml:space="preserve"> субсидия на реализацию мероприятий подпрограммы</w:t>
      </w:r>
      <w:proofErr w:type="gramEnd"/>
      <w:r w:rsidRPr="00D732A7">
        <w:rPr>
          <w:rFonts w:ascii="Times New Roman" w:hAnsi="Times New Roman" w:cs="Times New Roman"/>
        </w:rPr>
        <w:t xml:space="preserve"> «Чистая вода»  государственной программы Иркутской области «Развитие жилищно-коммунального хозяйства Иркутской области» на 2014-2018 годы </w:t>
      </w:r>
      <w:r>
        <w:rPr>
          <w:rFonts w:ascii="Times New Roman" w:hAnsi="Times New Roman" w:cs="Times New Roman"/>
        </w:rPr>
        <w:t>в бюджет</w:t>
      </w:r>
      <w:r w:rsidRPr="00D732A7">
        <w:rPr>
          <w:rFonts w:ascii="Times New Roman" w:hAnsi="Times New Roman" w:cs="Times New Roman"/>
        </w:rPr>
        <w:t xml:space="preserve"> МО «</w:t>
      </w:r>
      <w:proofErr w:type="spellStart"/>
      <w:r w:rsidRPr="00D732A7">
        <w:rPr>
          <w:rFonts w:ascii="Times New Roman" w:hAnsi="Times New Roman" w:cs="Times New Roman"/>
        </w:rPr>
        <w:t>Нагалык</w:t>
      </w:r>
      <w:proofErr w:type="spellEnd"/>
      <w:r w:rsidRPr="00D732A7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не поступила.</w:t>
      </w:r>
    </w:p>
    <w:p w:rsidR="003656BB" w:rsidRPr="000F400C" w:rsidRDefault="003656BB" w:rsidP="003656B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F400C">
        <w:rPr>
          <w:rFonts w:ascii="Times New Roman" w:hAnsi="Times New Roman" w:cs="Times New Roman"/>
        </w:rPr>
        <w:t xml:space="preserve">В результате проверки и на основании </w:t>
      </w:r>
      <w:r w:rsidR="00EB5D10">
        <w:rPr>
          <w:rFonts w:ascii="Times New Roman" w:hAnsi="Times New Roman" w:cs="Times New Roman"/>
        </w:rPr>
        <w:t>представленных документов</w:t>
      </w:r>
      <w:r w:rsidRPr="000F400C">
        <w:rPr>
          <w:rFonts w:ascii="Times New Roman" w:hAnsi="Times New Roman" w:cs="Times New Roman"/>
        </w:rPr>
        <w:t xml:space="preserve"> можно сделать вывод об использовании субсидий на реализацию мероприятий в рамках долгосрочной целевой программы Иркутской области «Чистая вода» на 2012-2014 годы по целевому назначению.</w:t>
      </w:r>
    </w:p>
    <w:p w:rsidR="003656BB" w:rsidRDefault="003656BB" w:rsidP="003656B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F400C">
        <w:rPr>
          <w:rFonts w:ascii="Times New Roman" w:hAnsi="Times New Roman" w:cs="Times New Roman"/>
        </w:rPr>
        <w:t xml:space="preserve">В результате проверки и на основании </w:t>
      </w:r>
      <w:r w:rsidR="00EB5D10">
        <w:rPr>
          <w:rFonts w:ascii="Times New Roman" w:hAnsi="Times New Roman" w:cs="Times New Roman"/>
        </w:rPr>
        <w:t>представленных документов</w:t>
      </w:r>
      <w:r w:rsidRPr="000F400C">
        <w:rPr>
          <w:rFonts w:ascii="Times New Roman" w:hAnsi="Times New Roman" w:cs="Times New Roman"/>
        </w:rPr>
        <w:t xml:space="preserve"> можно сделать вывод об использовании субсидий на реализацию мероприятий подпрограммы «Чистая вода»  государственной программы Иркутской области «Развитие жилищно-коммунального хозяйства Иркутской области» на 2014-2018 годы по целевому назначению.</w:t>
      </w:r>
    </w:p>
    <w:p w:rsidR="00D85ACE" w:rsidRDefault="00D85ACE" w:rsidP="00EB5D10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EB5D10" w:rsidRPr="00EB5D10" w:rsidRDefault="00EB5D10" w:rsidP="00EB5D1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B5D10">
        <w:rPr>
          <w:rFonts w:ascii="Times New Roman" w:hAnsi="Times New Roman" w:cs="Times New Roman"/>
          <w:b/>
        </w:rPr>
        <w:t xml:space="preserve">Проверка целевого характера использования субсидий выделенных в рамках подпрограммы «Подготовка объектов коммунальной инфраструктуры Иркутской области </w:t>
      </w:r>
      <w:proofErr w:type="gramStart"/>
      <w:r w:rsidRPr="00EB5D10">
        <w:rPr>
          <w:rFonts w:ascii="Times New Roman" w:hAnsi="Times New Roman" w:cs="Times New Roman"/>
          <w:b/>
        </w:rPr>
        <w:t>в</w:t>
      </w:r>
      <w:proofErr w:type="gramEnd"/>
      <w:r w:rsidRPr="00EB5D10">
        <w:rPr>
          <w:rFonts w:ascii="Times New Roman" w:hAnsi="Times New Roman" w:cs="Times New Roman"/>
          <w:b/>
        </w:rPr>
        <w:t xml:space="preserve"> </w:t>
      </w:r>
      <w:proofErr w:type="gramStart"/>
      <w:r w:rsidRPr="00EB5D10">
        <w:rPr>
          <w:rFonts w:ascii="Times New Roman" w:hAnsi="Times New Roman" w:cs="Times New Roman"/>
          <w:b/>
        </w:rPr>
        <w:t>отопительному</w:t>
      </w:r>
      <w:proofErr w:type="gramEnd"/>
      <w:r w:rsidRPr="00EB5D10">
        <w:rPr>
          <w:rFonts w:ascii="Times New Roman" w:hAnsi="Times New Roman" w:cs="Times New Roman"/>
          <w:b/>
        </w:rPr>
        <w:t xml:space="preserve"> сезону в 2011-2013 годах» долгосрочной целевой программы «Модернизация объектов коммунальной инфраструктуры Иркутской области на 2011-2013 годы» муниципальному образованию «Баяндаевский район» на капитальный ремонт котельного и котельно-вспомогательного оборудования в угольной котельной МБОУ «</w:t>
      </w:r>
      <w:proofErr w:type="spellStart"/>
      <w:r w:rsidRPr="00EB5D10">
        <w:rPr>
          <w:rFonts w:ascii="Times New Roman" w:hAnsi="Times New Roman" w:cs="Times New Roman"/>
          <w:b/>
        </w:rPr>
        <w:t>Ользоновская</w:t>
      </w:r>
      <w:proofErr w:type="spellEnd"/>
      <w:r w:rsidRPr="00EB5D10">
        <w:rPr>
          <w:rFonts w:ascii="Times New Roman" w:hAnsi="Times New Roman" w:cs="Times New Roman"/>
          <w:b/>
        </w:rPr>
        <w:t xml:space="preserve"> СОШ»</w:t>
      </w:r>
    </w:p>
    <w:p w:rsidR="00EB5D10" w:rsidRDefault="00EB5D10" w:rsidP="00EB5D10">
      <w:pPr>
        <w:pStyle w:val="ConsPlusNonformat"/>
        <w:ind w:firstLine="708"/>
        <w:jc w:val="both"/>
        <w:outlineLvl w:val="0"/>
        <w:rPr>
          <w:rFonts w:ascii="Times New Roman" w:hAnsi="Times New Roman" w:cs="Times New Roman"/>
        </w:rPr>
      </w:pPr>
      <w:r w:rsidRPr="00BC38CC">
        <w:rPr>
          <w:rFonts w:ascii="Times New Roman" w:hAnsi="Times New Roman" w:cs="Times New Roman"/>
        </w:rPr>
        <w:t xml:space="preserve">Проверка проведена на основании поручение прокуратуры Баяндаевского района от </w:t>
      </w:r>
      <w:r w:rsidRPr="00272C0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8</w:t>
      </w:r>
      <w:r w:rsidRPr="00272C0F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272C0F">
        <w:rPr>
          <w:rFonts w:ascii="Times New Roman" w:hAnsi="Times New Roman" w:cs="Times New Roman"/>
        </w:rPr>
        <w:t>.2014г. №7-19</w:t>
      </w:r>
      <w:r>
        <w:rPr>
          <w:rFonts w:ascii="Times New Roman" w:hAnsi="Times New Roman" w:cs="Times New Roman"/>
          <w:b/>
        </w:rPr>
        <w:t xml:space="preserve"> </w:t>
      </w:r>
      <w:r w:rsidRPr="00BC38CC">
        <w:rPr>
          <w:rFonts w:ascii="Times New Roman" w:hAnsi="Times New Roman" w:cs="Times New Roman"/>
        </w:rPr>
        <w:t>и в соответствии с Порядком взаимодействия между прокуратурой Баяндаевского района и</w:t>
      </w:r>
      <w:r w:rsidRPr="008E60FB">
        <w:rPr>
          <w:rFonts w:ascii="Times New Roman" w:hAnsi="Times New Roman" w:cs="Times New Roman"/>
        </w:rPr>
        <w:t xml:space="preserve"> контрольно-счетной палатой МО «Баяндаевский район» от 28.09.2009г.</w:t>
      </w:r>
    </w:p>
    <w:p w:rsidR="00EB5D10" w:rsidRDefault="00EB5D10" w:rsidP="00EB5D1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85F98">
        <w:rPr>
          <w:rFonts w:ascii="Times New Roman" w:hAnsi="Times New Roman" w:cs="Times New Roman"/>
          <w:u w:val="single"/>
        </w:rPr>
        <w:lastRenderedPageBreak/>
        <w:t>Проверкой выявлено:</w:t>
      </w:r>
      <w:r w:rsidRPr="00D85F98">
        <w:t xml:space="preserve"> </w:t>
      </w:r>
      <w:proofErr w:type="gramStart"/>
      <w:r w:rsidRPr="00AF2BA3">
        <w:rPr>
          <w:rFonts w:ascii="Times New Roman" w:hAnsi="Times New Roman" w:cs="Times New Roman"/>
        </w:rPr>
        <w:t>В результате проверки можно сделать вывод об использовании субсидий выделенных в рамках подпрограммы «Подготовка объектов коммунальной инфраструктуры Иркутской области в отопительному сезону в 2011-2013 годах» долгосрочной целевой программы «Модернизация объектов коммунальной инфраструктуры Иркутской области на 2011-2013 годы» муниципальному образованию «Баяндаевский район» на капитальный ремонт котельного и котельно-вспомогательного оборудования в угольной котельной МБОУ «</w:t>
      </w:r>
      <w:proofErr w:type="spellStart"/>
      <w:r w:rsidRPr="00AF2BA3">
        <w:rPr>
          <w:rFonts w:ascii="Times New Roman" w:hAnsi="Times New Roman" w:cs="Times New Roman"/>
        </w:rPr>
        <w:t>Ользоновская</w:t>
      </w:r>
      <w:proofErr w:type="spellEnd"/>
      <w:r w:rsidRPr="00AF2BA3">
        <w:rPr>
          <w:rFonts w:ascii="Times New Roman" w:hAnsi="Times New Roman" w:cs="Times New Roman"/>
        </w:rPr>
        <w:t xml:space="preserve"> СОШ» в 2013 году по целевому назначению.</w:t>
      </w:r>
      <w:proofErr w:type="gramEnd"/>
    </w:p>
    <w:p w:rsidR="00EB5D10" w:rsidRDefault="00EB5D10" w:rsidP="00EB5D10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EB5D10" w:rsidRPr="00EB5D10" w:rsidRDefault="00EB5D10" w:rsidP="00EB5D1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B5D10">
        <w:rPr>
          <w:rFonts w:ascii="Times New Roman" w:hAnsi="Times New Roman" w:cs="Times New Roman"/>
          <w:b/>
        </w:rPr>
        <w:t xml:space="preserve">Проверка целевого характера использования субсидий выделенных в рамках Программы «Модернизация объектов коммунальной инфраструктуры  Иркутской области на 2011-2013 годы» в 2013 году на строительство блочно-модульной котельной и инженерных сетей </w:t>
      </w:r>
    </w:p>
    <w:p w:rsidR="00EB5D10" w:rsidRPr="00EB5D10" w:rsidRDefault="00EB5D10" w:rsidP="00EB5D1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B5D10">
        <w:rPr>
          <w:rFonts w:ascii="Times New Roman" w:hAnsi="Times New Roman" w:cs="Times New Roman"/>
          <w:b/>
        </w:rPr>
        <w:t>МБОУ «</w:t>
      </w:r>
      <w:proofErr w:type="spellStart"/>
      <w:r w:rsidRPr="00EB5D10">
        <w:rPr>
          <w:rFonts w:ascii="Times New Roman" w:hAnsi="Times New Roman" w:cs="Times New Roman"/>
          <w:b/>
        </w:rPr>
        <w:t>Нагалыкская</w:t>
      </w:r>
      <w:proofErr w:type="spellEnd"/>
      <w:r w:rsidRPr="00EB5D10">
        <w:rPr>
          <w:rFonts w:ascii="Times New Roman" w:hAnsi="Times New Roman" w:cs="Times New Roman"/>
          <w:b/>
        </w:rPr>
        <w:t xml:space="preserve"> СОШ»</w:t>
      </w:r>
    </w:p>
    <w:p w:rsidR="00EB5D10" w:rsidRDefault="00EB5D10" w:rsidP="00EB5D10">
      <w:pPr>
        <w:pStyle w:val="ConsPlusNonformat"/>
        <w:ind w:firstLine="708"/>
        <w:jc w:val="both"/>
        <w:outlineLvl w:val="0"/>
        <w:rPr>
          <w:rFonts w:ascii="Times New Roman" w:hAnsi="Times New Roman" w:cs="Times New Roman"/>
        </w:rPr>
      </w:pPr>
      <w:r w:rsidRPr="00BC38CC">
        <w:rPr>
          <w:rFonts w:ascii="Times New Roman" w:hAnsi="Times New Roman" w:cs="Times New Roman"/>
        </w:rPr>
        <w:t xml:space="preserve">Проверка проведена на основании поручение прокуратуры Баяндаевского района от </w:t>
      </w:r>
      <w:r w:rsidRPr="00272C0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8</w:t>
      </w:r>
      <w:r w:rsidRPr="00272C0F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272C0F">
        <w:rPr>
          <w:rFonts w:ascii="Times New Roman" w:hAnsi="Times New Roman" w:cs="Times New Roman"/>
        </w:rPr>
        <w:t>.2014г. №7-19</w:t>
      </w:r>
      <w:r>
        <w:rPr>
          <w:rFonts w:ascii="Times New Roman" w:hAnsi="Times New Roman" w:cs="Times New Roman"/>
          <w:b/>
        </w:rPr>
        <w:t xml:space="preserve"> </w:t>
      </w:r>
      <w:r w:rsidRPr="00BC38CC">
        <w:rPr>
          <w:rFonts w:ascii="Times New Roman" w:hAnsi="Times New Roman" w:cs="Times New Roman"/>
        </w:rPr>
        <w:t>и в соответствии с Порядком взаимодействия между прокуратурой Баяндаевского района и</w:t>
      </w:r>
      <w:r w:rsidRPr="008E60FB">
        <w:rPr>
          <w:rFonts w:ascii="Times New Roman" w:hAnsi="Times New Roman" w:cs="Times New Roman"/>
        </w:rPr>
        <w:t xml:space="preserve"> контрольно-счетной палатой МО «Баяндаевский район» от 28.09.2009г.</w:t>
      </w:r>
    </w:p>
    <w:p w:rsidR="00EB5D10" w:rsidRPr="00504815" w:rsidRDefault="00EB5D10" w:rsidP="00EB5D1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504815">
        <w:rPr>
          <w:rFonts w:ascii="Times New Roman" w:hAnsi="Times New Roman" w:cs="Times New Roman"/>
        </w:rPr>
        <w:t>В результате проверки можно сделать вывод об использовании субсидий выделенных в рамках Программы «Модернизация объектов коммунальной инфраструктуры  Иркутской области на 2011-2013 годы» в 2013 году на строительство блочно-модульной котельной и инженерных сетей МБОУ «</w:t>
      </w:r>
      <w:proofErr w:type="spellStart"/>
      <w:r w:rsidRPr="00504815">
        <w:rPr>
          <w:rFonts w:ascii="Times New Roman" w:hAnsi="Times New Roman" w:cs="Times New Roman"/>
        </w:rPr>
        <w:t>Нагалыкская</w:t>
      </w:r>
      <w:proofErr w:type="spellEnd"/>
      <w:r w:rsidRPr="00504815">
        <w:rPr>
          <w:rFonts w:ascii="Times New Roman" w:hAnsi="Times New Roman" w:cs="Times New Roman"/>
        </w:rPr>
        <w:t xml:space="preserve"> СОШ» по целевому назначению.</w:t>
      </w:r>
    </w:p>
    <w:p w:rsidR="00EB5D10" w:rsidRPr="00AF2BA3" w:rsidRDefault="00EB5D10" w:rsidP="00EB5D10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124E4E" w:rsidRPr="00FA3052" w:rsidRDefault="00124E4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A3052">
        <w:rPr>
          <w:b/>
          <w:sz w:val="28"/>
          <w:szCs w:val="28"/>
        </w:rPr>
        <w:t xml:space="preserve">Раздел 4. ОСНОВНЫЕ РЕЗУЛЬТАТЫ </w:t>
      </w:r>
      <w:proofErr w:type="gramStart"/>
      <w:r w:rsidRPr="00FA3052">
        <w:rPr>
          <w:b/>
          <w:sz w:val="28"/>
          <w:szCs w:val="28"/>
        </w:rPr>
        <w:t>КОНТРОЛЬНОЙ</w:t>
      </w:r>
      <w:proofErr w:type="gramEnd"/>
    </w:p>
    <w:p w:rsidR="00124E4E" w:rsidRPr="00FA3052" w:rsidRDefault="00124E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3052">
        <w:rPr>
          <w:b/>
          <w:sz w:val="28"/>
          <w:szCs w:val="28"/>
        </w:rPr>
        <w:t xml:space="preserve">ДЕЯТЕЛЬНОСТИ КСП 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4D47" w:rsidRDefault="007D46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Всего в 201</w:t>
      </w:r>
      <w:r w:rsidR="00D23E72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Контрольно-счетной палатой проведено </w:t>
      </w:r>
      <w:r w:rsidR="00D37039">
        <w:rPr>
          <w:sz w:val="28"/>
          <w:szCs w:val="28"/>
        </w:rPr>
        <w:t>5</w:t>
      </w:r>
      <w:r w:rsidR="00255231">
        <w:rPr>
          <w:sz w:val="28"/>
          <w:szCs w:val="28"/>
        </w:rPr>
        <w:t>1</w:t>
      </w:r>
      <w:r>
        <w:rPr>
          <w:sz w:val="28"/>
          <w:szCs w:val="28"/>
        </w:rPr>
        <w:t xml:space="preserve"> контрольных и экспертных мероприятий. </w:t>
      </w:r>
    </w:p>
    <w:p w:rsidR="002D4D47" w:rsidRDefault="002D4D47" w:rsidP="002D4D47">
      <w:pPr>
        <w:pStyle w:val="20"/>
        <w:ind w:right="-81" w:firstLine="709"/>
        <w:rPr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</w:t>
      </w:r>
      <w:r w:rsidRPr="008E60FB">
        <w:rPr>
          <w:b w:val="0"/>
          <w:sz w:val="28"/>
          <w:szCs w:val="28"/>
        </w:rPr>
        <w:t>Порядком взаимодействия между прокуратурой Баяндаевского района и контрольно-счетной палатой МО «Баяндаевский район» от 28.09.2009г.</w:t>
      </w:r>
      <w:r>
        <w:rPr>
          <w:b w:val="0"/>
          <w:sz w:val="28"/>
          <w:szCs w:val="28"/>
        </w:rPr>
        <w:t xml:space="preserve"> проведено 31 контрольное мероприятие по проверке соблюдения законодательства при расходовании бюджетных средств, а также эффективного и экономного использования бюджетных средств.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проверенных средств в 201</w:t>
      </w:r>
      <w:r w:rsidR="002D4D47">
        <w:rPr>
          <w:sz w:val="28"/>
          <w:szCs w:val="28"/>
        </w:rPr>
        <w:t>4</w:t>
      </w:r>
      <w:r>
        <w:rPr>
          <w:sz w:val="28"/>
          <w:szCs w:val="28"/>
        </w:rPr>
        <w:t xml:space="preserve"> году составил </w:t>
      </w:r>
      <w:r w:rsidR="00C3557A">
        <w:rPr>
          <w:sz w:val="28"/>
          <w:szCs w:val="28"/>
        </w:rPr>
        <w:t>86950,9</w:t>
      </w:r>
      <w:r>
        <w:rPr>
          <w:sz w:val="28"/>
          <w:szCs w:val="28"/>
        </w:rPr>
        <w:t xml:space="preserve"> </w:t>
      </w:r>
      <w:r w:rsidR="00536668"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аудиторских проверок и экспертно-аналитической работы в 201</w:t>
      </w:r>
      <w:r w:rsidR="00C3557A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выявлены нарушения законодательства на общую сумму </w:t>
      </w:r>
      <w:r w:rsidR="00C3557A">
        <w:rPr>
          <w:sz w:val="28"/>
          <w:szCs w:val="28"/>
        </w:rPr>
        <w:t>5417,1</w:t>
      </w:r>
      <w:r>
        <w:rPr>
          <w:sz w:val="28"/>
          <w:szCs w:val="28"/>
        </w:rPr>
        <w:t xml:space="preserve"> </w:t>
      </w:r>
      <w:r w:rsidR="00C3557A">
        <w:rPr>
          <w:sz w:val="28"/>
          <w:szCs w:val="28"/>
        </w:rPr>
        <w:t>тыс</w:t>
      </w:r>
      <w:r>
        <w:rPr>
          <w:sz w:val="28"/>
          <w:szCs w:val="28"/>
        </w:rPr>
        <w:t xml:space="preserve">. руб. </w:t>
      </w:r>
      <w:r w:rsidR="00C3557A">
        <w:rPr>
          <w:sz w:val="28"/>
          <w:szCs w:val="28"/>
        </w:rPr>
        <w:t>В том числе</w:t>
      </w:r>
      <w:r w:rsidR="00754978">
        <w:rPr>
          <w:sz w:val="28"/>
          <w:szCs w:val="28"/>
        </w:rPr>
        <w:t xml:space="preserve"> неэффективно использованных средств – </w:t>
      </w:r>
      <w:r w:rsidR="00C3557A">
        <w:rPr>
          <w:sz w:val="28"/>
          <w:szCs w:val="28"/>
        </w:rPr>
        <w:t>375,0</w:t>
      </w:r>
      <w:r>
        <w:rPr>
          <w:sz w:val="28"/>
          <w:szCs w:val="28"/>
        </w:rPr>
        <w:t xml:space="preserve"> тыс. рублей.</w:t>
      </w:r>
    </w:p>
    <w:p w:rsidR="00F01C05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фактором результативности контрольных мероприятий является взаимодействие с </w:t>
      </w:r>
      <w:r w:rsidR="00F01C05">
        <w:rPr>
          <w:sz w:val="28"/>
          <w:szCs w:val="28"/>
        </w:rPr>
        <w:t>прокуратурой района Баяндаевск</w:t>
      </w:r>
      <w:r w:rsidR="00C3557A">
        <w:rPr>
          <w:sz w:val="28"/>
          <w:szCs w:val="28"/>
        </w:rPr>
        <w:t>ого</w:t>
      </w:r>
      <w:r w:rsidR="00F01C05">
        <w:rPr>
          <w:sz w:val="28"/>
          <w:szCs w:val="28"/>
        </w:rPr>
        <w:t xml:space="preserve"> район</w:t>
      </w:r>
      <w:r w:rsidR="00C3557A">
        <w:rPr>
          <w:sz w:val="28"/>
          <w:szCs w:val="28"/>
        </w:rPr>
        <w:t>а</w:t>
      </w:r>
      <w:r w:rsidR="00F01C05">
        <w:rPr>
          <w:sz w:val="28"/>
          <w:szCs w:val="28"/>
        </w:rPr>
        <w:t xml:space="preserve">. 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МО</w:t>
      </w:r>
      <w:r w:rsidR="00F01C05">
        <w:rPr>
          <w:sz w:val="28"/>
          <w:szCs w:val="28"/>
        </w:rPr>
        <w:t xml:space="preserve"> «Баяндаевский район»</w:t>
      </w:r>
      <w:r>
        <w:rPr>
          <w:sz w:val="28"/>
          <w:szCs w:val="28"/>
        </w:rPr>
        <w:t xml:space="preserve"> и проверенными учреждениями реализовано </w:t>
      </w:r>
      <w:r w:rsidR="00C3557A">
        <w:rPr>
          <w:sz w:val="28"/>
          <w:szCs w:val="28"/>
        </w:rPr>
        <w:t>14</w:t>
      </w:r>
      <w:r>
        <w:rPr>
          <w:sz w:val="28"/>
          <w:szCs w:val="28"/>
        </w:rPr>
        <w:t xml:space="preserve"> предложений по результатам контрольных </w:t>
      </w:r>
      <w:r>
        <w:rPr>
          <w:sz w:val="28"/>
          <w:szCs w:val="28"/>
        </w:rPr>
        <w:lastRenderedPageBreak/>
        <w:t>мероприятий КСП.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37039">
        <w:rPr>
          <w:sz w:val="28"/>
          <w:szCs w:val="28"/>
        </w:rPr>
        <w:t>5</w:t>
      </w:r>
      <w:r>
        <w:rPr>
          <w:sz w:val="28"/>
          <w:szCs w:val="28"/>
        </w:rPr>
        <w:t xml:space="preserve"> виновным лицам по фактам выявленных нарушений в 201</w:t>
      </w:r>
      <w:r w:rsidR="00C3557A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применялись административные </w:t>
      </w:r>
      <w:r w:rsidR="00D37039">
        <w:rPr>
          <w:sz w:val="28"/>
          <w:szCs w:val="28"/>
        </w:rPr>
        <w:t>взыскания</w:t>
      </w:r>
      <w:r>
        <w:rPr>
          <w:sz w:val="28"/>
          <w:szCs w:val="28"/>
        </w:rPr>
        <w:t>.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руководители проверяемых учреждений и организаций заинтересованно и конструктивно реагируют на замечания КСП, обращаются за советом и консультациями. </w:t>
      </w:r>
      <w:r w:rsidR="00F01C05">
        <w:rPr>
          <w:sz w:val="28"/>
          <w:szCs w:val="28"/>
        </w:rPr>
        <w:t>А</w:t>
      </w:r>
      <w:r>
        <w:rPr>
          <w:sz w:val="28"/>
          <w:szCs w:val="28"/>
        </w:rPr>
        <w:t>кт</w:t>
      </w:r>
      <w:r w:rsidR="00F01C05">
        <w:rPr>
          <w:sz w:val="28"/>
          <w:szCs w:val="28"/>
        </w:rPr>
        <w:t>ы</w:t>
      </w:r>
      <w:r>
        <w:rPr>
          <w:sz w:val="28"/>
          <w:szCs w:val="28"/>
        </w:rPr>
        <w:t xml:space="preserve"> провер</w:t>
      </w:r>
      <w:r w:rsidR="00F01C05">
        <w:rPr>
          <w:sz w:val="28"/>
          <w:szCs w:val="28"/>
        </w:rPr>
        <w:t>о</w:t>
      </w:r>
      <w:r>
        <w:rPr>
          <w:sz w:val="28"/>
          <w:szCs w:val="28"/>
        </w:rPr>
        <w:t xml:space="preserve">к </w:t>
      </w:r>
      <w:r w:rsidR="00D37039">
        <w:rPr>
          <w:sz w:val="28"/>
          <w:szCs w:val="28"/>
        </w:rPr>
        <w:t>приняты</w:t>
      </w:r>
      <w:r>
        <w:rPr>
          <w:sz w:val="28"/>
          <w:szCs w:val="28"/>
        </w:rPr>
        <w:t xml:space="preserve"> без возражений со стороны руководства объект</w:t>
      </w:r>
      <w:r w:rsidR="00F01C05">
        <w:rPr>
          <w:sz w:val="28"/>
          <w:szCs w:val="28"/>
        </w:rPr>
        <w:t>ов</w:t>
      </w:r>
      <w:r>
        <w:rPr>
          <w:sz w:val="28"/>
          <w:szCs w:val="28"/>
        </w:rPr>
        <w:t xml:space="preserve"> провер</w:t>
      </w:r>
      <w:r w:rsidR="00F01C05">
        <w:rPr>
          <w:sz w:val="28"/>
          <w:szCs w:val="28"/>
        </w:rPr>
        <w:t>о</w:t>
      </w:r>
      <w:r>
        <w:rPr>
          <w:sz w:val="28"/>
          <w:szCs w:val="28"/>
        </w:rPr>
        <w:t>к.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 района продолжает являться регулярным участником публичных слушаний по проектам бюджета на очередной финансовый год и отчетов о его исполнении.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701">
        <w:rPr>
          <w:sz w:val="28"/>
          <w:szCs w:val="28"/>
        </w:rPr>
        <w:t xml:space="preserve">Объем документооборота за отчетный период составил </w:t>
      </w:r>
      <w:r w:rsidR="005A6A3F" w:rsidRPr="00D34701">
        <w:rPr>
          <w:sz w:val="28"/>
          <w:szCs w:val="28"/>
        </w:rPr>
        <w:t>2</w:t>
      </w:r>
      <w:r w:rsidR="00D34701" w:rsidRPr="00D34701">
        <w:rPr>
          <w:sz w:val="28"/>
          <w:szCs w:val="28"/>
        </w:rPr>
        <w:t>40</w:t>
      </w:r>
      <w:r w:rsidRPr="00D34701">
        <w:rPr>
          <w:sz w:val="28"/>
          <w:szCs w:val="28"/>
        </w:rPr>
        <w:t xml:space="preserve"> документ</w:t>
      </w:r>
      <w:r w:rsidR="00D34701" w:rsidRPr="00D34701">
        <w:rPr>
          <w:sz w:val="28"/>
          <w:szCs w:val="28"/>
        </w:rPr>
        <w:t>ов</w:t>
      </w:r>
      <w:r w:rsidRPr="00D34701">
        <w:rPr>
          <w:sz w:val="28"/>
          <w:szCs w:val="28"/>
        </w:rPr>
        <w:t xml:space="preserve">, из них </w:t>
      </w:r>
      <w:r w:rsidR="005A6A3F" w:rsidRPr="00D34701">
        <w:rPr>
          <w:sz w:val="28"/>
          <w:szCs w:val="28"/>
        </w:rPr>
        <w:t>1</w:t>
      </w:r>
      <w:r w:rsidR="00255231" w:rsidRPr="00D34701">
        <w:rPr>
          <w:sz w:val="28"/>
          <w:szCs w:val="28"/>
        </w:rPr>
        <w:t>28</w:t>
      </w:r>
      <w:r w:rsidRPr="00D34701">
        <w:rPr>
          <w:sz w:val="28"/>
          <w:szCs w:val="28"/>
        </w:rPr>
        <w:t xml:space="preserve"> входящих, </w:t>
      </w:r>
      <w:r w:rsidR="00D418E4" w:rsidRPr="00D34701">
        <w:rPr>
          <w:sz w:val="28"/>
          <w:szCs w:val="28"/>
        </w:rPr>
        <w:t>11</w:t>
      </w:r>
      <w:r w:rsidR="00D34701" w:rsidRPr="00D34701">
        <w:rPr>
          <w:sz w:val="28"/>
          <w:szCs w:val="28"/>
        </w:rPr>
        <w:t>2</w:t>
      </w:r>
      <w:r w:rsidRPr="00D34701">
        <w:rPr>
          <w:sz w:val="28"/>
          <w:szCs w:val="28"/>
        </w:rPr>
        <w:t xml:space="preserve"> исходящих. Материалы проверок размещены на</w:t>
      </w:r>
      <w:r>
        <w:rPr>
          <w:sz w:val="28"/>
          <w:szCs w:val="28"/>
        </w:rPr>
        <w:t xml:space="preserve"> сайте муниципального образования</w:t>
      </w:r>
      <w:r w:rsidR="00111A6E">
        <w:rPr>
          <w:sz w:val="28"/>
          <w:szCs w:val="28"/>
        </w:rPr>
        <w:t xml:space="preserve"> «Баяндаевский район»</w:t>
      </w:r>
      <w:r>
        <w:rPr>
          <w:sz w:val="28"/>
          <w:szCs w:val="28"/>
        </w:rPr>
        <w:t>.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политика рассматривается Контрольной палатой в качестве одного из основных направлений своей работы и имеет целью информирование общества об участии органа внешнего финансового контроля в деятельности по дальнейшему оздоровлению финансов и повышению эффективности использования муниципальной собственности. </w:t>
      </w:r>
    </w:p>
    <w:p w:rsidR="00124E4E" w:rsidRDefault="00111A6E" w:rsidP="000810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255231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планируется</w:t>
      </w:r>
      <w:r w:rsidR="006E5DA2">
        <w:rPr>
          <w:sz w:val="28"/>
          <w:szCs w:val="28"/>
        </w:rPr>
        <w:t xml:space="preserve"> размещение и</w:t>
      </w:r>
      <w:r w:rsidR="00124E4E">
        <w:rPr>
          <w:sz w:val="28"/>
          <w:szCs w:val="28"/>
        </w:rPr>
        <w:t>нформаци</w:t>
      </w:r>
      <w:r w:rsidR="006E5DA2">
        <w:rPr>
          <w:sz w:val="28"/>
          <w:szCs w:val="28"/>
        </w:rPr>
        <w:t>и</w:t>
      </w:r>
      <w:r w:rsidR="00124E4E">
        <w:rPr>
          <w:sz w:val="28"/>
          <w:szCs w:val="28"/>
        </w:rPr>
        <w:t xml:space="preserve"> о проделанной работе ежеквартально</w:t>
      </w:r>
      <w:r w:rsidR="006E5DA2">
        <w:rPr>
          <w:sz w:val="28"/>
          <w:szCs w:val="28"/>
        </w:rPr>
        <w:t xml:space="preserve"> с</w:t>
      </w:r>
      <w:r w:rsidR="00124E4E">
        <w:rPr>
          <w:sz w:val="28"/>
          <w:szCs w:val="28"/>
        </w:rPr>
        <w:t xml:space="preserve"> направл</w:t>
      </w:r>
      <w:r w:rsidR="006E5DA2">
        <w:rPr>
          <w:sz w:val="28"/>
          <w:szCs w:val="28"/>
        </w:rPr>
        <w:t>ением</w:t>
      </w:r>
      <w:r w:rsidR="00124E4E">
        <w:rPr>
          <w:sz w:val="28"/>
          <w:szCs w:val="28"/>
        </w:rPr>
        <w:t xml:space="preserve"> в Думу и администрацию </w:t>
      </w:r>
      <w:r w:rsidR="006E5DA2">
        <w:rPr>
          <w:sz w:val="28"/>
          <w:szCs w:val="28"/>
        </w:rPr>
        <w:t>района</w:t>
      </w:r>
      <w:r w:rsidR="00124E4E">
        <w:rPr>
          <w:sz w:val="28"/>
          <w:szCs w:val="28"/>
        </w:rPr>
        <w:t>.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4E4E" w:rsidRPr="006E5DA2" w:rsidRDefault="00124E4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E5DA2">
        <w:rPr>
          <w:b/>
          <w:sz w:val="28"/>
          <w:szCs w:val="28"/>
        </w:rPr>
        <w:t>Раздел 5. ФИНАНСОВОЕ И КАДРОВОЕ ОБЕСПЕЧЕНИЕ ДЕЯТЕЛЬНОСТИ КСП</w:t>
      </w:r>
    </w:p>
    <w:p w:rsidR="00124E4E" w:rsidRDefault="00124E4E" w:rsidP="000810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255231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Контрольно-счетная палата </w:t>
      </w:r>
      <w:r w:rsidR="0085001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действовала в составе </w:t>
      </w:r>
      <w:r w:rsidR="00850015">
        <w:rPr>
          <w:sz w:val="28"/>
          <w:szCs w:val="28"/>
        </w:rPr>
        <w:t>т</w:t>
      </w:r>
      <w:r>
        <w:rPr>
          <w:sz w:val="28"/>
          <w:szCs w:val="28"/>
        </w:rPr>
        <w:t xml:space="preserve">рех штатных работников: председателя и </w:t>
      </w:r>
      <w:r w:rsidR="00850015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="00850015">
        <w:rPr>
          <w:sz w:val="28"/>
          <w:szCs w:val="28"/>
        </w:rPr>
        <w:t>инспекторов</w:t>
      </w:r>
      <w:r>
        <w:rPr>
          <w:sz w:val="28"/>
          <w:szCs w:val="28"/>
        </w:rPr>
        <w:t>.</w:t>
      </w:r>
    </w:p>
    <w:p w:rsidR="004D1189" w:rsidRDefault="00124E4E" w:rsidP="000810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</w:t>
      </w:r>
      <w:r w:rsidR="00850015">
        <w:rPr>
          <w:sz w:val="28"/>
          <w:szCs w:val="28"/>
        </w:rPr>
        <w:t xml:space="preserve">инспекторы контрольно-счетной палаты </w:t>
      </w:r>
      <w:r w:rsidR="00875638">
        <w:rPr>
          <w:sz w:val="28"/>
          <w:szCs w:val="28"/>
        </w:rPr>
        <w:t xml:space="preserve">закончили </w:t>
      </w:r>
      <w:r w:rsidR="00850015">
        <w:rPr>
          <w:sz w:val="28"/>
          <w:szCs w:val="28"/>
        </w:rPr>
        <w:t>обучение</w:t>
      </w:r>
      <w:r w:rsidR="00875638">
        <w:rPr>
          <w:sz w:val="28"/>
          <w:szCs w:val="28"/>
        </w:rPr>
        <w:t xml:space="preserve"> и получили дипломы по специальности </w:t>
      </w:r>
      <w:r w:rsidR="00850015">
        <w:rPr>
          <w:sz w:val="28"/>
          <w:szCs w:val="28"/>
        </w:rPr>
        <w:t xml:space="preserve"> </w:t>
      </w:r>
      <w:r w:rsidR="00BF075A">
        <w:rPr>
          <w:sz w:val="28"/>
          <w:szCs w:val="28"/>
        </w:rPr>
        <w:t xml:space="preserve">«Аудитор государственного и муниципального управления» </w:t>
      </w:r>
      <w:r w:rsidR="00850015">
        <w:rPr>
          <w:sz w:val="28"/>
          <w:szCs w:val="28"/>
        </w:rPr>
        <w:t>Институт</w:t>
      </w:r>
      <w:r w:rsidR="00875638">
        <w:rPr>
          <w:sz w:val="28"/>
          <w:szCs w:val="28"/>
        </w:rPr>
        <w:t>а</w:t>
      </w:r>
      <w:r w:rsidR="00850015">
        <w:rPr>
          <w:sz w:val="28"/>
          <w:szCs w:val="28"/>
        </w:rPr>
        <w:t xml:space="preserve"> финансового контроля и аудита, учредителем которого является Ассоциация контрольно-счетных органов РФ</w:t>
      </w:r>
      <w:r w:rsidR="005A6A3F">
        <w:rPr>
          <w:sz w:val="28"/>
          <w:szCs w:val="28"/>
        </w:rPr>
        <w:t xml:space="preserve">. </w:t>
      </w:r>
      <w:r w:rsidR="00875638">
        <w:rPr>
          <w:sz w:val="28"/>
          <w:szCs w:val="28"/>
        </w:rPr>
        <w:t>Инспекторы</w:t>
      </w:r>
      <w:r w:rsidR="004D1189">
        <w:rPr>
          <w:sz w:val="28"/>
          <w:szCs w:val="28"/>
        </w:rPr>
        <w:t xml:space="preserve"> КСП района </w:t>
      </w:r>
      <w:r w:rsidR="00875638">
        <w:rPr>
          <w:sz w:val="28"/>
          <w:szCs w:val="28"/>
        </w:rPr>
        <w:t>прошли курсы повышения квалификации в Межотраслевом центре повышения квалификации и профессиональной переподготовки</w:t>
      </w:r>
      <w:r w:rsidR="005A6A3F">
        <w:rPr>
          <w:sz w:val="28"/>
          <w:szCs w:val="28"/>
        </w:rPr>
        <w:t xml:space="preserve"> </w:t>
      </w:r>
      <w:r w:rsidR="00875638">
        <w:rPr>
          <w:sz w:val="28"/>
          <w:szCs w:val="28"/>
        </w:rPr>
        <w:t>государственных, муниципальных служащих Байкальского государственного университета экономики и права о чем получены удостоверения</w:t>
      </w:r>
      <w:r w:rsidR="000B0211">
        <w:rPr>
          <w:sz w:val="28"/>
          <w:szCs w:val="28"/>
        </w:rPr>
        <w:t>,</w:t>
      </w:r>
      <w:r w:rsidR="00875638">
        <w:rPr>
          <w:sz w:val="28"/>
          <w:szCs w:val="28"/>
        </w:rPr>
        <w:t xml:space="preserve"> </w:t>
      </w:r>
      <w:r w:rsidR="005A6A3F">
        <w:rPr>
          <w:sz w:val="28"/>
          <w:szCs w:val="28"/>
        </w:rPr>
        <w:t xml:space="preserve">а также </w:t>
      </w:r>
      <w:r w:rsidR="004D1189">
        <w:rPr>
          <w:sz w:val="28"/>
          <w:szCs w:val="28"/>
        </w:rPr>
        <w:t xml:space="preserve">принимали участие в семинарах, совещаниях и других мероприятиях, проведенных </w:t>
      </w:r>
      <w:r w:rsidR="000C3D98">
        <w:rPr>
          <w:sz w:val="28"/>
          <w:szCs w:val="28"/>
        </w:rPr>
        <w:t xml:space="preserve">Контрольно-счетной палатой и </w:t>
      </w:r>
      <w:r w:rsidR="004D1189">
        <w:rPr>
          <w:sz w:val="28"/>
          <w:szCs w:val="28"/>
        </w:rPr>
        <w:t>Советом контрольно-счетных органов Иркутской области.</w:t>
      </w:r>
    </w:p>
    <w:p w:rsidR="000B0211" w:rsidRDefault="000B0211" w:rsidP="000810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КСП МО «Баяндаевский район» был избран членом Президиума Совета Контрольно-счетных органов Иркутской области. По итогам работы за 2013 год инспектор КСП была награждена Благодарностью Совета КСО ИР.</w:t>
      </w:r>
    </w:p>
    <w:p w:rsidR="00AB4D3F" w:rsidRDefault="008500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4E4E" w:rsidRPr="004D1189" w:rsidRDefault="00124E4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D1189">
        <w:rPr>
          <w:b/>
          <w:sz w:val="28"/>
          <w:szCs w:val="28"/>
        </w:rPr>
        <w:t>Раздел 6. ВНЕШНИЕ СВЯЗИ КОНТРОЛЬНО-СЧЕТНОЙ ПАЛАТЫ</w:t>
      </w:r>
    </w:p>
    <w:p w:rsidR="004D1189" w:rsidRDefault="00124E4E" w:rsidP="0087563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активного информационного обмена в 201</w:t>
      </w:r>
      <w:r w:rsidR="00875638">
        <w:rPr>
          <w:sz w:val="28"/>
          <w:szCs w:val="28"/>
        </w:rPr>
        <w:t>4</w:t>
      </w:r>
      <w:r>
        <w:rPr>
          <w:sz w:val="28"/>
          <w:szCs w:val="28"/>
        </w:rPr>
        <w:t xml:space="preserve"> г. продолжалось дальнейшее развитие взаимодействия с профессиональным </w:t>
      </w:r>
      <w:r>
        <w:rPr>
          <w:sz w:val="28"/>
          <w:szCs w:val="28"/>
        </w:rPr>
        <w:lastRenderedPageBreak/>
        <w:t xml:space="preserve">содружеством контрольно-счетных органов России (Союз муниципальных контрольно-счетных органов РФ, Совет муниципальных контрольно-счетных органов Иркутской области). </w:t>
      </w:r>
    </w:p>
    <w:p w:rsidR="00124E4E" w:rsidRDefault="00124E4E" w:rsidP="00875638">
      <w:pPr>
        <w:widowControl w:val="0"/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продолжалось сотрудничество КСП с правоохранительными органами. С </w:t>
      </w:r>
      <w:r w:rsidR="00D7160C">
        <w:rPr>
          <w:sz w:val="28"/>
          <w:szCs w:val="28"/>
        </w:rPr>
        <w:t>сентября</w:t>
      </w:r>
      <w:r w:rsidRPr="004D1189">
        <w:rPr>
          <w:color w:val="FF0000"/>
          <w:sz w:val="28"/>
          <w:szCs w:val="28"/>
        </w:rPr>
        <w:t xml:space="preserve"> </w:t>
      </w:r>
      <w:r w:rsidRPr="00D7160C">
        <w:rPr>
          <w:sz w:val="28"/>
          <w:szCs w:val="28"/>
        </w:rPr>
        <w:t>200</w:t>
      </w:r>
      <w:r w:rsidR="00D7160C" w:rsidRPr="00D7160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действует Порядок взаимодействия КСП МО </w:t>
      </w:r>
      <w:r w:rsidR="004D1189">
        <w:rPr>
          <w:sz w:val="28"/>
          <w:szCs w:val="28"/>
        </w:rPr>
        <w:t xml:space="preserve">«Баяндаевский район» </w:t>
      </w:r>
      <w:r>
        <w:rPr>
          <w:sz w:val="28"/>
          <w:szCs w:val="28"/>
        </w:rPr>
        <w:t xml:space="preserve">с прокуратурой </w:t>
      </w:r>
      <w:r w:rsidR="004D1189">
        <w:rPr>
          <w:sz w:val="28"/>
          <w:szCs w:val="28"/>
        </w:rPr>
        <w:t>района</w:t>
      </w:r>
      <w:r>
        <w:rPr>
          <w:sz w:val="28"/>
          <w:szCs w:val="28"/>
        </w:rPr>
        <w:t>, подписанный в целях организации совместных мероприятий и информационного обмена. В 201</w:t>
      </w:r>
      <w:r w:rsidR="00651354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было проведено </w:t>
      </w:r>
      <w:r w:rsidR="00651354">
        <w:rPr>
          <w:sz w:val="28"/>
          <w:szCs w:val="28"/>
        </w:rPr>
        <w:t>6</w:t>
      </w:r>
      <w:r>
        <w:rPr>
          <w:sz w:val="28"/>
          <w:szCs w:val="28"/>
        </w:rPr>
        <w:t xml:space="preserve"> совместн</w:t>
      </w:r>
      <w:r w:rsidR="00651354">
        <w:rPr>
          <w:sz w:val="28"/>
          <w:szCs w:val="28"/>
        </w:rPr>
        <w:t>ых</w:t>
      </w:r>
      <w:r>
        <w:rPr>
          <w:sz w:val="28"/>
          <w:szCs w:val="28"/>
        </w:rPr>
        <w:t xml:space="preserve"> мероприяти</w:t>
      </w:r>
      <w:r w:rsidR="00651354">
        <w:rPr>
          <w:sz w:val="28"/>
          <w:szCs w:val="28"/>
        </w:rPr>
        <w:t>й.</w:t>
      </w:r>
      <w:r>
        <w:rPr>
          <w:sz w:val="28"/>
          <w:szCs w:val="28"/>
        </w:rPr>
        <w:t xml:space="preserve"> </w:t>
      </w:r>
    </w:p>
    <w:p w:rsidR="00875638" w:rsidRPr="002D4D47" w:rsidRDefault="00875638" w:rsidP="00875638">
      <w:pPr>
        <w:ind w:firstLine="708"/>
        <w:jc w:val="both"/>
        <w:rPr>
          <w:sz w:val="28"/>
          <w:szCs w:val="28"/>
        </w:rPr>
      </w:pPr>
      <w:proofErr w:type="gramStart"/>
      <w:r w:rsidRPr="002D4D47">
        <w:rPr>
          <w:sz w:val="28"/>
          <w:szCs w:val="28"/>
        </w:rPr>
        <w:t xml:space="preserve">В </w:t>
      </w:r>
      <w:r>
        <w:rPr>
          <w:sz w:val="28"/>
          <w:szCs w:val="28"/>
        </w:rPr>
        <w:t>2014</w:t>
      </w:r>
      <w:r w:rsidRPr="002D4D47">
        <w:rPr>
          <w:sz w:val="28"/>
          <w:szCs w:val="28"/>
        </w:rPr>
        <w:t xml:space="preserve"> году КСП МО </w:t>
      </w:r>
      <w:r w:rsidR="004F6266">
        <w:rPr>
          <w:sz w:val="28"/>
          <w:szCs w:val="28"/>
        </w:rPr>
        <w:t>«</w:t>
      </w:r>
      <w:r w:rsidRPr="002D4D47">
        <w:rPr>
          <w:sz w:val="28"/>
          <w:szCs w:val="28"/>
        </w:rPr>
        <w:t xml:space="preserve">Баяндаевский район» заключены Соглашение о взаимодействии с Эхирит-Булагатским межрайонным следственным отделом Следственного управления следственного комитета РФ по Иркутской области от 06.08.2014г. и Соглашение о взаимодействии с Межмуниципальным отделом МВД РФ «Эхирит-Булагатский» от 21.07.2014г. </w:t>
      </w:r>
      <w:proofErr w:type="gramEnd"/>
    </w:p>
    <w:p w:rsidR="00875638" w:rsidRDefault="00875638" w:rsidP="00BE15AD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124E4E" w:rsidRPr="004D1189" w:rsidRDefault="00124E4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D1189">
        <w:rPr>
          <w:b/>
          <w:sz w:val="28"/>
          <w:szCs w:val="28"/>
        </w:rPr>
        <w:t>Раздел 7. ВЫВОДЫ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Итоги контрольных мероприятий, проведенных Контрольно-счетной палатой в 201</w:t>
      </w:r>
      <w:r w:rsidR="00875638">
        <w:rPr>
          <w:sz w:val="28"/>
          <w:szCs w:val="28"/>
        </w:rPr>
        <w:t>4</w:t>
      </w:r>
      <w:r>
        <w:rPr>
          <w:sz w:val="28"/>
          <w:szCs w:val="28"/>
        </w:rPr>
        <w:t xml:space="preserve"> году, свидетельствуют о том, что в ходе формирования и исполнения бюджета </w:t>
      </w:r>
      <w:r w:rsidR="00875638">
        <w:rPr>
          <w:sz w:val="28"/>
          <w:szCs w:val="28"/>
        </w:rPr>
        <w:t xml:space="preserve">в условиях перехода к программному бюджету </w:t>
      </w:r>
      <w:r>
        <w:rPr>
          <w:sz w:val="28"/>
          <w:szCs w:val="28"/>
        </w:rPr>
        <w:t>имеются достаточные резервы совершенствования бюджетного процесса и бюджетных процедур, укрепления финансовой дисциплины.</w:t>
      </w:r>
    </w:p>
    <w:p w:rsidR="00124E4E" w:rsidRDefault="00124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Проблемы совершенствования и усиления муниципального финансового контроля остаются не менее актуальными. В 201</w:t>
      </w:r>
      <w:r w:rsidR="00875638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Контрольно-счетная палата продолжит свою деятельность с учетом новых задач и требований Президента и Правительства РФ.</w:t>
      </w:r>
    </w:p>
    <w:p w:rsidR="00BE15AD" w:rsidRDefault="00BE15A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6D4E" w:rsidRDefault="00A76D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6D4E" w:rsidRDefault="00A76D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15AD" w:rsidRDefault="00BE15A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4E4E" w:rsidRDefault="00124E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 палаты</w:t>
      </w:r>
    </w:p>
    <w:p w:rsidR="00124E4E" w:rsidRDefault="00124E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4D1189">
        <w:rPr>
          <w:sz w:val="28"/>
          <w:szCs w:val="28"/>
        </w:rPr>
        <w:t xml:space="preserve"> «Баяндаевский район»</w:t>
      </w:r>
    </w:p>
    <w:p w:rsidR="00124E4E" w:rsidRDefault="004D1189" w:rsidP="00A751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Ю.Ф.  ДАМБУЕВ</w:t>
      </w:r>
    </w:p>
    <w:sectPr w:rsidR="00124E4E" w:rsidSect="008B67A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5BA" w:rsidRDefault="00C335BA" w:rsidP="00A75117">
      <w:r>
        <w:separator/>
      </w:r>
    </w:p>
  </w:endnote>
  <w:endnote w:type="continuationSeparator" w:id="0">
    <w:p w:rsidR="00C335BA" w:rsidRDefault="00C335BA" w:rsidP="00A75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117" w:rsidRDefault="00F1619D">
    <w:pPr>
      <w:pStyle w:val="aa"/>
      <w:jc w:val="right"/>
    </w:pPr>
    <w:fldSimple w:instr=" PAGE   \* MERGEFORMAT ">
      <w:r w:rsidR="002E7CB3">
        <w:rPr>
          <w:noProof/>
        </w:rPr>
        <w:t>2</w:t>
      </w:r>
    </w:fldSimple>
  </w:p>
  <w:p w:rsidR="00A75117" w:rsidRDefault="00A7511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5BA" w:rsidRDefault="00C335BA" w:rsidP="00A75117">
      <w:r>
        <w:separator/>
      </w:r>
    </w:p>
  </w:footnote>
  <w:footnote w:type="continuationSeparator" w:id="0">
    <w:p w:rsidR="00C335BA" w:rsidRDefault="00C335BA" w:rsidP="00A751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2078"/>
    <w:multiLevelType w:val="hybridMultilevel"/>
    <w:tmpl w:val="39F249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C27C21"/>
    <w:multiLevelType w:val="hybridMultilevel"/>
    <w:tmpl w:val="3B082486"/>
    <w:lvl w:ilvl="0" w:tplc="9CDE5A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146B1"/>
    <w:multiLevelType w:val="hybridMultilevel"/>
    <w:tmpl w:val="0A12B076"/>
    <w:lvl w:ilvl="0" w:tplc="B100F5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F25B2"/>
    <w:multiLevelType w:val="hybridMultilevel"/>
    <w:tmpl w:val="41441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F74C9"/>
    <w:multiLevelType w:val="hybridMultilevel"/>
    <w:tmpl w:val="7CCAC8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BC718C"/>
    <w:multiLevelType w:val="hybridMultilevel"/>
    <w:tmpl w:val="CA18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04230"/>
    <w:multiLevelType w:val="hybridMultilevel"/>
    <w:tmpl w:val="3D601EAA"/>
    <w:lvl w:ilvl="0" w:tplc="19E844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BD3961"/>
    <w:multiLevelType w:val="hybridMultilevel"/>
    <w:tmpl w:val="9A202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90457"/>
    <w:multiLevelType w:val="hybridMultilevel"/>
    <w:tmpl w:val="B23C1380"/>
    <w:lvl w:ilvl="0" w:tplc="7F38FF9C">
      <w:start w:val="1"/>
      <w:numFmt w:val="decimal"/>
      <w:lvlText w:val="%1."/>
      <w:lvlJc w:val="left"/>
      <w:pPr>
        <w:ind w:left="990" w:hanging="450"/>
      </w:pPr>
      <w:rPr>
        <w:rFonts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3946ED8"/>
    <w:multiLevelType w:val="hybridMultilevel"/>
    <w:tmpl w:val="02143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F584C"/>
    <w:multiLevelType w:val="hybridMultilevel"/>
    <w:tmpl w:val="42BEDDF0"/>
    <w:lvl w:ilvl="0" w:tplc="5EFEAB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20A4E79"/>
    <w:multiLevelType w:val="hybridMultilevel"/>
    <w:tmpl w:val="6F80D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E0FE1"/>
    <w:multiLevelType w:val="hybridMultilevel"/>
    <w:tmpl w:val="B7DCE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0603F"/>
    <w:multiLevelType w:val="hybridMultilevel"/>
    <w:tmpl w:val="3EE8A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52B46"/>
    <w:multiLevelType w:val="hybridMultilevel"/>
    <w:tmpl w:val="89168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617537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BC8228C"/>
    <w:multiLevelType w:val="hybridMultilevel"/>
    <w:tmpl w:val="FC38B3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13B36AD"/>
    <w:multiLevelType w:val="hybridMultilevel"/>
    <w:tmpl w:val="ACC4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C4032A"/>
    <w:multiLevelType w:val="hybridMultilevel"/>
    <w:tmpl w:val="026A0110"/>
    <w:lvl w:ilvl="0" w:tplc="08D05242">
      <w:start w:val="1"/>
      <w:numFmt w:val="decimal"/>
      <w:lvlText w:val="%1."/>
      <w:lvlJc w:val="left"/>
      <w:pPr>
        <w:tabs>
          <w:tab w:val="num" w:pos="1482"/>
        </w:tabs>
        <w:ind w:left="1482" w:hanging="8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6892E9E"/>
    <w:multiLevelType w:val="hybridMultilevel"/>
    <w:tmpl w:val="3074296A"/>
    <w:lvl w:ilvl="0" w:tplc="C29EB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68F1D4B"/>
    <w:multiLevelType w:val="hybridMultilevel"/>
    <w:tmpl w:val="3926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17"/>
  </w:num>
  <w:num w:numId="5">
    <w:abstractNumId w:val="12"/>
  </w:num>
  <w:num w:numId="6">
    <w:abstractNumId w:val="13"/>
  </w:num>
  <w:num w:numId="7">
    <w:abstractNumId w:val="20"/>
  </w:num>
  <w:num w:numId="8">
    <w:abstractNumId w:val="7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  <w:num w:numId="13">
    <w:abstractNumId w:val="6"/>
  </w:num>
  <w:num w:numId="14">
    <w:abstractNumId w:val="15"/>
  </w:num>
  <w:num w:numId="15">
    <w:abstractNumId w:val="8"/>
  </w:num>
  <w:num w:numId="16">
    <w:abstractNumId w:val="11"/>
  </w:num>
  <w:num w:numId="17">
    <w:abstractNumId w:val="9"/>
  </w:num>
  <w:num w:numId="18">
    <w:abstractNumId w:val="16"/>
  </w:num>
  <w:num w:numId="19">
    <w:abstractNumId w:val="10"/>
  </w:num>
  <w:num w:numId="20">
    <w:abstractNumId w:val="19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CEA"/>
    <w:rsid w:val="00001E1F"/>
    <w:rsid w:val="00005C9F"/>
    <w:rsid w:val="000060E8"/>
    <w:rsid w:val="0000793C"/>
    <w:rsid w:val="00011D67"/>
    <w:rsid w:val="00017A02"/>
    <w:rsid w:val="00021CFA"/>
    <w:rsid w:val="00022D70"/>
    <w:rsid w:val="00025499"/>
    <w:rsid w:val="0003106E"/>
    <w:rsid w:val="00033167"/>
    <w:rsid w:val="000447BE"/>
    <w:rsid w:val="00044801"/>
    <w:rsid w:val="00046FE6"/>
    <w:rsid w:val="0006615C"/>
    <w:rsid w:val="00075C57"/>
    <w:rsid w:val="00077175"/>
    <w:rsid w:val="0008109D"/>
    <w:rsid w:val="00084BD7"/>
    <w:rsid w:val="000856C3"/>
    <w:rsid w:val="00093521"/>
    <w:rsid w:val="00094F28"/>
    <w:rsid w:val="000A64AD"/>
    <w:rsid w:val="000B0211"/>
    <w:rsid w:val="000B16A2"/>
    <w:rsid w:val="000C1A2F"/>
    <w:rsid w:val="000C3CEA"/>
    <w:rsid w:val="000C3D98"/>
    <w:rsid w:val="000C52F4"/>
    <w:rsid w:val="000D2655"/>
    <w:rsid w:val="000D2ECA"/>
    <w:rsid w:val="000D70C4"/>
    <w:rsid w:val="000E7B3E"/>
    <w:rsid w:val="000F58BF"/>
    <w:rsid w:val="000F6836"/>
    <w:rsid w:val="00100FA0"/>
    <w:rsid w:val="00104462"/>
    <w:rsid w:val="00107730"/>
    <w:rsid w:val="00107E96"/>
    <w:rsid w:val="00111A6E"/>
    <w:rsid w:val="00117CC7"/>
    <w:rsid w:val="00123E09"/>
    <w:rsid w:val="00124873"/>
    <w:rsid w:val="00124E4E"/>
    <w:rsid w:val="00137907"/>
    <w:rsid w:val="00142CCC"/>
    <w:rsid w:val="001453CC"/>
    <w:rsid w:val="001527B0"/>
    <w:rsid w:val="001575D8"/>
    <w:rsid w:val="00172FAB"/>
    <w:rsid w:val="00182E36"/>
    <w:rsid w:val="00185EE4"/>
    <w:rsid w:val="00185F86"/>
    <w:rsid w:val="001945B9"/>
    <w:rsid w:val="001A36B2"/>
    <w:rsid w:val="001A42E6"/>
    <w:rsid w:val="001A4AFF"/>
    <w:rsid w:val="001B53C9"/>
    <w:rsid w:val="001C26A7"/>
    <w:rsid w:val="001C7181"/>
    <w:rsid w:val="001D0D17"/>
    <w:rsid w:val="001D38C5"/>
    <w:rsid w:val="001D557E"/>
    <w:rsid w:val="001E6832"/>
    <w:rsid w:val="002215FC"/>
    <w:rsid w:val="002301A2"/>
    <w:rsid w:val="00231C43"/>
    <w:rsid w:val="00250D5E"/>
    <w:rsid w:val="00252737"/>
    <w:rsid w:val="00255231"/>
    <w:rsid w:val="002564CD"/>
    <w:rsid w:val="00261359"/>
    <w:rsid w:val="002660A8"/>
    <w:rsid w:val="00271CCE"/>
    <w:rsid w:val="00272C0F"/>
    <w:rsid w:val="002743F7"/>
    <w:rsid w:val="00293CAC"/>
    <w:rsid w:val="00293E55"/>
    <w:rsid w:val="00295C15"/>
    <w:rsid w:val="002A13F0"/>
    <w:rsid w:val="002A204D"/>
    <w:rsid w:val="002A230C"/>
    <w:rsid w:val="002A4044"/>
    <w:rsid w:val="002A5AE4"/>
    <w:rsid w:val="002A68EF"/>
    <w:rsid w:val="002A7C06"/>
    <w:rsid w:val="002C7644"/>
    <w:rsid w:val="002D4A37"/>
    <w:rsid w:val="002D4D47"/>
    <w:rsid w:val="002E7CB3"/>
    <w:rsid w:val="002F53A2"/>
    <w:rsid w:val="002F7187"/>
    <w:rsid w:val="00305B6F"/>
    <w:rsid w:val="00313086"/>
    <w:rsid w:val="00321475"/>
    <w:rsid w:val="00326C20"/>
    <w:rsid w:val="00327E3B"/>
    <w:rsid w:val="00334995"/>
    <w:rsid w:val="00335752"/>
    <w:rsid w:val="00344510"/>
    <w:rsid w:val="00347201"/>
    <w:rsid w:val="0035487E"/>
    <w:rsid w:val="0036133B"/>
    <w:rsid w:val="003656BB"/>
    <w:rsid w:val="003804A6"/>
    <w:rsid w:val="003822B7"/>
    <w:rsid w:val="00390A4E"/>
    <w:rsid w:val="00393BED"/>
    <w:rsid w:val="003A1D46"/>
    <w:rsid w:val="003A40BA"/>
    <w:rsid w:val="003B513B"/>
    <w:rsid w:val="003C1A23"/>
    <w:rsid w:val="003C43D7"/>
    <w:rsid w:val="003C5DD6"/>
    <w:rsid w:val="003D153F"/>
    <w:rsid w:val="003E0AFE"/>
    <w:rsid w:val="003E1EA8"/>
    <w:rsid w:val="003E22C3"/>
    <w:rsid w:val="003E7CAD"/>
    <w:rsid w:val="003F7039"/>
    <w:rsid w:val="00414F6A"/>
    <w:rsid w:val="00415198"/>
    <w:rsid w:val="004248CB"/>
    <w:rsid w:val="00431533"/>
    <w:rsid w:val="004552AF"/>
    <w:rsid w:val="004559A8"/>
    <w:rsid w:val="00456135"/>
    <w:rsid w:val="00462331"/>
    <w:rsid w:val="004661D6"/>
    <w:rsid w:val="00471135"/>
    <w:rsid w:val="004743A2"/>
    <w:rsid w:val="00476D45"/>
    <w:rsid w:val="0048233B"/>
    <w:rsid w:val="004830FA"/>
    <w:rsid w:val="0049181E"/>
    <w:rsid w:val="004A14E9"/>
    <w:rsid w:val="004A21C3"/>
    <w:rsid w:val="004A3963"/>
    <w:rsid w:val="004A7490"/>
    <w:rsid w:val="004A78D4"/>
    <w:rsid w:val="004B2BF6"/>
    <w:rsid w:val="004D1189"/>
    <w:rsid w:val="004D1A26"/>
    <w:rsid w:val="004D5963"/>
    <w:rsid w:val="004D70D2"/>
    <w:rsid w:val="004E1166"/>
    <w:rsid w:val="004E2A19"/>
    <w:rsid w:val="004E3E59"/>
    <w:rsid w:val="004E6979"/>
    <w:rsid w:val="004E7872"/>
    <w:rsid w:val="004E7B0F"/>
    <w:rsid w:val="004F1B27"/>
    <w:rsid w:val="004F1C3F"/>
    <w:rsid w:val="004F33D3"/>
    <w:rsid w:val="004F4283"/>
    <w:rsid w:val="004F5590"/>
    <w:rsid w:val="004F5751"/>
    <w:rsid w:val="004F6266"/>
    <w:rsid w:val="00500F5F"/>
    <w:rsid w:val="00501E1F"/>
    <w:rsid w:val="00505C51"/>
    <w:rsid w:val="005073D0"/>
    <w:rsid w:val="00510572"/>
    <w:rsid w:val="005170EA"/>
    <w:rsid w:val="00520388"/>
    <w:rsid w:val="005310F1"/>
    <w:rsid w:val="005338D1"/>
    <w:rsid w:val="00536668"/>
    <w:rsid w:val="005377E5"/>
    <w:rsid w:val="00542385"/>
    <w:rsid w:val="00546E5B"/>
    <w:rsid w:val="005548AD"/>
    <w:rsid w:val="005600A6"/>
    <w:rsid w:val="0056464F"/>
    <w:rsid w:val="00567CAA"/>
    <w:rsid w:val="005701DB"/>
    <w:rsid w:val="00573633"/>
    <w:rsid w:val="0057585E"/>
    <w:rsid w:val="005966F3"/>
    <w:rsid w:val="00596B2E"/>
    <w:rsid w:val="005A5AE2"/>
    <w:rsid w:val="005A6A3F"/>
    <w:rsid w:val="005A6F25"/>
    <w:rsid w:val="005C064E"/>
    <w:rsid w:val="005C2EC7"/>
    <w:rsid w:val="005C610E"/>
    <w:rsid w:val="005D021D"/>
    <w:rsid w:val="005D100F"/>
    <w:rsid w:val="005D2C39"/>
    <w:rsid w:val="005D5676"/>
    <w:rsid w:val="005D7D30"/>
    <w:rsid w:val="005E076F"/>
    <w:rsid w:val="005E2277"/>
    <w:rsid w:val="005F0EA2"/>
    <w:rsid w:val="005F30AA"/>
    <w:rsid w:val="00603123"/>
    <w:rsid w:val="006042FE"/>
    <w:rsid w:val="006057E4"/>
    <w:rsid w:val="006148EE"/>
    <w:rsid w:val="006158AE"/>
    <w:rsid w:val="00624D0A"/>
    <w:rsid w:val="00625967"/>
    <w:rsid w:val="00625AB2"/>
    <w:rsid w:val="00626EEB"/>
    <w:rsid w:val="00630929"/>
    <w:rsid w:val="006365FF"/>
    <w:rsid w:val="006369F1"/>
    <w:rsid w:val="0064320E"/>
    <w:rsid w:val="00644A82"/>
    <w:rsid w:val="00651354"/>
    <w:rsid w:val="006545B1"/>
    <w:rsid w:val="006613AA"/>
    <w:rsid w:val="006628A9"/>
    <w:rsid w:val="00675B38"/>
    <w:rsid w:val="00676536"/>
    <w:rsid w:val="006A0F79"/>
    <w:rsid w:val="006A21D1"/>
    <w:rsid w:val="006B223C"/>
    <w:rsid w:val="006B6809"/>
    <w:rsid w:val="006C4427"/>
    <w:rsid w:val="006C7E34"/>
    <w:rsid w:val="006D0115"/>
    <w:rsid w:val="006D1FEA"/>
    <w:rsid w:val="006D2CCF"/>
    <w:rsid w:val="006E3803"/>
    <w:rsid w:val="006E5BC0"/>
    <w:rsid w:val="006E5DA2"/>
    <w:rsid w:val="006E77B8"/>
    <w:rsid w:val="006F446C"/>
    <w:rsid w:val="006F68C0"/>
    <w:rsid w:val="007001A0"/>
    <w:rsid w:val="00704B6F"/>
    <w:rsid w:val="00705686"/>
    <w:rsid w:val="0071226A"/>
    <w:rsid w:val="007136E3"/>
    <w:rsid w:val="007143FF"/>
    <w:rsid w:val="00726A02"/>
    <w:rsid w:val="00727827"/>
    <w:rsid w:val="0073358C"/>
    <w:rsid w:val="00734DC9"/>
    <w:rsid w:val="0073697A"/>
    <w:rsid w:val="00754978"/>
    <w:rsid w:val="00761166"/>
    <w:rsid w:val="00761F63"/>
    <w:rsid w:val="00764AC2"/>
    <w:rsid w:val="00774AA0"/>
    <w:rsid w:val="007755CF"/>
    <w:rsid w:val="007823CC"/>
    <w:rsid w:val="007A2565"/>
    <w:rsid w:val="007A6897"/>
    <w:rsid w:val="007B4CE2"/>
    <w:rsid w:val="007C346B"/>
    <w:rsid w:val="007C39C0"/>
    <w:rsid w:val="007C55A2"/>
    <w:rsid w:val="007D0D18"/>
    <w:rsid w:val="007D4634"/>
    <w:rsid w:val="007E0356"/>
    <w:rsid w:val="007E2971"/>
    <w:rsid w:val="007E35A1"/>
    <w:rsid w:val="007E56D8"/>
    <w:rsid w:val="0080179A"/>
    <w:rsid w:val="00814F56"/>
    <w:rsid w:val="00826028"/>
    <w:rsid w:val="0083583B"/>
    <w:rsid w:val="008364D4"/>
    <w:rsid w:val="00836DA0"/>
    <w:rsid w:val="008408D8"/>
    <w:rsid w:val="00847B18"/>
    <w:rsid w:val="00850015"/>
    <w:rsid w:val="0085161D"/>
    <w:rsid w:val="00853047"/>
    <w:rsid w:val="00853380"/>
    <w:rsid w:val="008538F8"/>
    <w:rsid w:val="00853C9D"/>
    <w:rsid w:val="00855114"/>
    <w:rsid w:val="00857DA7"/>
    <w:rsid w:val="00860D1C"/>
    <w:rsid w:val="00861177"/>
    <w:rsid w:val="00862483"/>
    <w:rsid w:val="00864128"/>
    <w:rsid w:val="00866AD9"/>
    <w:rsid w:val="008671A1"/>
    <w:rsid w:val="00875638"/>
    <w:rsid w:val="0088249F"/>
    <w:rsid w:val="00892460"/>
    <w:rsid w:val="008A05D9"/>
    <w:rsid w:val="008B18CD"/>
    <w:rsid w:val="008B67AA"/>
    <w:rsid w:val="008C1F9D"/>
    <w:rsid w:val="008C6A16"/>
    <w:rsid w:val="008D0906"/>
    <w:rsid w:val="008D1310"/>
    <w:rsid w:val="008D1C86"/>
    <w:rsid w:val="008D6056"/>
    <w:rsid w:val="008E1DE1"/>
    <w:rsid w:val="008E2532"/>
    <w:rsid w:val="008E3DF6"/>
    <w:rsid w:val="008E43DC"/>
    <w:rsid w:val="008E5997"/>
    <w:rsid w:val="008E60FB"/>
    <w:rsid w:val="008F5048"/>
    <w:rsid w:val="008F667C"/>
    <w:rsid w:val="008F6965"/>
    <w:rsid w:val="0090149A"/>
    <w:rsid w:val="00910565"/>
    <w:rsid w:val="00911527"/>
    <w:rsid w:val="009170AD"/>
    <w:rsid w:val="009177C9"/>
    <w:rsid w:val="00934813"/>
    <w:rsid w:val="0094349A"/>
    <w:rsid w:val="00945881"/>
    <w:rsid w:val="00945DB0"/>
    <w:rsid w:val="00957E76"/>
    <w:rsid w:val="009612B8"/>
    <w:rsid w:val="009642E2"/>
    <w:rsid w:val="00964E41"/>
    <w:rsid w:val="009800B3"/>
    <w:rsid w:val="0098192D"/>
    <w:rsid w:val="00991E2B"/>
    <w:rsid w:val="009A5125"/>
    <w:rsid w:val="009A6FAE"/>
    <w:rsid w:val="009B4182"/>
    <w:rsid w:val="009B5478"/>
    <w:rsid w:val="009C0170"/>
    <w:rsid w:val="009D1222"/>
    <w:rsid w:val="009E3CEF"/>
    <w:rsid w:val="009F1220"/>
    <w:rsid w:val="009F3782"/>
    <w:rsid w:val="00A119F0"/>
    <w:rsid w:val="00A328E7"/>
    <w:rsid w:val="00A52F85"/>
    <w:rsid w:val="00A60F37"/>
    <w:rsid w:val="00A70549"/>
    <w:rsid w:val="00A75117"/>
    <w:rsid w:val="00A76D4E"/>
    <w:rsid w:val="00A838C9"/>
    <w:rsid w:val="00A92634"/>
    <w:rsid w:val="00A96B07"/>
    <w:rsid w:val="00AA13A3"/>
    <w:rsid w:val="00AA5459"/>
    <w:rsid w:val="00AA640A"/>
    <w:rsid w:val="00AB4D3F"/>
    <w:rsid w:val="00AB6FC0"/>
    <w:rsid w:val="00AE002A"/>
    <w:rsid w:val="00AE552A"/>
    <w:rsid w:val="00AF2058"/>
    <w:rsid w:val="00AF2933"/>
    <w:rsid w:val="00AF7141"/>
    <w:rsid w:val="00B01A3A"/>
    <w:rsid w:val="00B06C93"/>
    <w:rsid w:val="00B11089"/>
    <w:rsid w:val="00B14E74"/>
    <w:rsid w:val="00B22C86"/>
    <w:rsid w:val="00B244E7"/>
    <w:rsid w:val="00B25784"/>
    <w:rsid w:val="00B25BC9"/>
    <w:rsid w:val="00B265FC"/>
    <w:rsid w:val="00B269BC"/>
    <w:rsid w:val="00B31E7D"/>
    <w:rsid w:val="00B32C5C"/>
    <w:rsid w:val="00B33668"/>
    <w:rsid w:val="00B34E67"/>
    <w:rsid w:val="00B4039E"/>
    <w:rsid w:val="00B438EE"/>
    <w:rsid w:val="00B44EEF"/>
    <w:rsid w:val="00B46438"/>
    <w:rsid w:val="00B50B39"/>
    <w:rsid w:val="00B52908"/>
    <w:rsid w:val="00B56CB4"/>
    <w:rsid w:val="00B64A0A"/>
    <w:rsid w:val="00B9678C"/>
    <w:rsid w:val="00B968E3"/>
    <w:rsid w:val="00BA0838"/>
    <w:rsid w:val="00BA62DA"/>
    <w:rsid w:val="00BB09B0"/>
    <w:rsid w:val="00BB0E54"/>
    <w:rsid w:val="00BC3615"/>
    <w:rsid w:val="00BC38CC"/>
    <w:rsid w:val="00BC78C3"/>
    <w:rsid w:val="00BD529A"/>
    <w:rsid w:val="00BD7BAD"/>
    <w:rsid w:val="00BE060C"/>
    <w:rsid w:val="00BE15AD"/>
    <w:rsid w:val="00BE1900"/>
    <w:rsid w:val="00BE3361"/>
    <w:rsid w:val="00BF075A"/>
    <w:rsid w:val="00C04FF3"/>
    <w:rsid w:val="00C21DF8"/>
    <w:rsid w:val="00C26F95"/>
    <w:rsid w:val="00C335BA"/>
    <w:rsid w:val="00C3557A"/>
    <w:rsid w:val="00C362D1"/>
    <w:rsid w:val="00C368CE"/>
    <w:rsid w:val="00C37EC1"/>
    <w:rsid w:val="00C542F2"/>
    <w:rsid w:val="00C54792"/>
    <w:rsid w:val="00C5569B"/>
    <w:rsid w:val="00C608E8"/>
    <w:rsid w:val="00C70A63"/>
    <w:rsid w:val="00C722B7"/>
    <w:rsid w:val="00C77209"/>
    <w:rsid w:val="00C80AA9"/>
    <w:rsid w:val="00C8111E"/>
    <w:rsid w:val="00C83530"/>
    <w:rsid w:val="00C8359B"/>
    <w:rsid w:val="00C862CB"/>
    <w:rsid w:val="00C92632"/>
    <w:rsid w:val="00CA1652"/>
    <w:rsid w:val="00CA77BE"/>
    <w:rsid w:val="00CB3978"/>
    <w:rsid w:val="00CB4054"/>
    <w:rsid w:val="00CB4F3A"/>
    <w:rsid w:val="00CB534A"/>
    <w:rsid w:val="00CB7BDC"/>
    <w:rsid w:val="00CC1BDA"/>
    <w:rsid w:val="00CD00CD"/>
    <w:rsid w:val="00CD366F"/>
    <w:rsid w:val="00CD6A14"/>
    <w:rsid w:val="00CE780B"/>
    <w:rsid w:val="00CE786E"/>
    <w:rsid w:val="00D007D0"/>
    <w:rsid w:val="00D01262"/>
    <w:rsid w:val="00D037CB"/>
    <w:rsid w:val="00D23E72"/>
    <w:rsid w:val="00D26555"/>
    <w:rsid w:val="00D31567"/>
    <w:rsid w:val="00D33552"/>
    <w:rsid w:val="00D34090"/>
    <w:rsid w:val="00D34701"/>
    <w:rsid w:val="00D37039"/>
    <w:rsid w:val="00D3736D"/>
    <w:rsid w:val="00D418E4"/>
    <w:rsid w:val="00D446FA"/>
    <w:rsid w:val="00D5029B"/>
    <w:rsid w:val="00D5233C"/>
    <w:rsid w:val="00D55A73"/>
    <w:rsid w:val="00D561C0"/>
    <w:rsid w:val="00D5733F"/>
    <w:rsid w:val="00D61B07"/>
    <w:rsid w:val="00D71377"/>
    <w:rsid w:val="00D7160C"/>
    <w:rsid w:val="00D71C99"/>
    <w:rsid w:val="00D734BE"/>
    <w:rsid w:val="00D77167"/>
    <w:rsid w:val="00D80BB4"/>
    <w:rsid w:val="00D82B4D"/>
    <w:rsid w:val="00D85ACE"/>
    <w:rsid w:val="00D85F98"/>
    <w:rsid w:val="00D92F55"/>
    <w:rsid w:val="00D977B5"/>
    <w:rsid w:val="00DA57EA"/>
    <w:rsid w:val="00DB2057"/>
    <w:rsid w:val="00DB22EE"/>
    <w:rsid w:val="00DB3588"/>
    <w:rsid w:val="00DC4D95"/>
    <w:rsid w:val="00DE2BD3"/>
    <w:rsid w:val="00DF127F"/>
    <w:rsid w:val="00DF29B8"/>
    <w:rsid w:val="00E025C7"/>
    <w:rsid w:val="00E06845"/>
    <w:rsid w:val="00E126B0"/>
    <w:rsid w:val="00E12C7B"/>
    <w:rsid w:val="00E14BB5"/>
    <w:rsid w:val="00E15A49"/>
    <w:rsid w:val="00E21191"/>
    <w:rsid w:val="00E23CD6"/>
    <w:rsid w:val="00E32158"/>
    <w:rsid w:val="00E34D71"/>
    <w:rsid w:val="00E35DE0"/>
    <w:rsid w:val="00E405BA"/>
    <w:rsid w:val="00E54BFF"/>
    <w:rsid w:val="00E604DB"/>
    <w:rsid w:val="00E61669"/>
    <w:rsid w:val="00E64B5A"/>
    <w:rsid w:val="00E66455"/>
    <w:rsid w:val="00E66803"/>
    <w:rsid w:val="00E668B2"/>
    <w:rsid w:val="00E77A18"/>
    <w:rsid w:val="00E80F71"/>
    <w:rsid w:val="00E91F4C"/>
    <w:rsid w:val="00E9373C"/>
    <w:rsid w:val="00EA0210"/>
    <w:rsid w:val="00EA634C"/>
    <w:rsid w:val="00EB5D10"/>
    <w:rsid w:val="00EC294C"/>
    <w:rsid w:val="00EC3F55"/>
    <w:rsid w:val="00EC565A"/>
    <w:rsid w:val="00EC57FF"/>
    <w:rsid w:val="00ED15ED"/>
    <w:rsid w:val="00ED1B1E"/>
    <w:rsid w:val="00ED2F27"/>
    <w:rsid w:val="00EE1F1A"/>
    <w:rsid w:val="00EE3406"/>
    <w:rsid w:val="00EE612D"/>
    <w:rsid w:val="00EE77F8"/>
    <w:rsid w:val="00F01C05"/>
    <w:rsid w:val="00F036DF"/>
    <w:rsid w:val="00F07153"/>
    <w:rsid w:val="00F1619D"/>
    <w:rsid w:val="00F163A6"/>
    <w:rsid w:val="00F17363"/>
    <w:rsid w:val="00F179F2"/>
    <w:rsid w:val="00F23BAB"/>
    <w:rsid w:val="00F25C35"/>
    <w:rsid w:val="00F27B76"/>
    <w:rsid w:val="00F37C0B"/>
    <w:rsid w:val="00F407A7"/>
    <w:rsid w:val="00F43400"/>
    <w:rsid w:val="00F4479F"/>
    <w:rsid w:val="00F47B7C"/>
    <w:rsid w:val="00F50873"/>
    <w:rsid w:val="00F63048"/>
    <w:rsid w:val="00F65781"/>
    <w:rsid w:val="00F666D8"/>
    <w:rsid w:val="00F66E83"/>
    <w:rsid w:val="00F67E92"/>
    <w:rsid w:val="00F82453"/>
    <w:rsid w:val="00F85FD2"/>
    <w:rsid w:val="00F90A27"/>
    <w:rsid w:val="00F94332"/>
    <w:rsid w:val="00FA3052"/>
    <w:rsid w:val="00FA3058"/>
    <w:rsid w:val="00FB7924"/>
    <w:rsid w:val="00FC4680"/>
    <w:rsid w:val="00FC4E66"/>
    <w:rsid w:val="00FC5BF1"/>
    <w:rsid w:val="00FC6D24"/>
    <w:rsid w:val="00FD7FC7"/>
    <w:rsid w:val="00FE2C70"/>
    <w:rsid w:val="00FE771D"/>
    <w:rsid w:val="00FF73ED"/>
    <w:rsid w:val="00FF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3B"/>
    <w:rPr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7D4634"/>
    <w:pPr>
      <w:keepNext/>
      <w:ind w:left="360" w:right="-908"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7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27E3B"/>
    <w:rPr>
      <w:color w:val="0000FF"/>
      <w:u w:val="single"/>
    </w:rPr>
  </w:style>
  <w:style w:type="paragraph" w:customStyle="1" w:styleId="1">
    <w:name w:val="Обычный1"/>
    <w:rsid w:val="00A52F85"/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A25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56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4E4E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PlusCell">
    <w:name w:val="ConsPlusCell"/>
    <w:uiPriority w:val="99"/>
    <w:rsid w:val="00124E4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2">
    <w:name w:val="Основной текст2"/>
    <w:basedOn w:val="a"/>
    <w:rsid w:val="00B52908"/>
    <w:pPr>
      <w:spacing w:after="120"/>
    </w:pPr>
    <w:rPr>
      <w:sz w:val="20"/>
      <w:szCs w:val="20"/>
    </w:rPr>
  </w:style>
  <w:style w:type="paragraph" w:customStyle="1" w:styleId="ConsPlusTitle">
    <w:name w:val="ConsPlusTitle"/>
    <w:uiPriority w:val="99"/>
    <w:rsid w:val="00625AB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B4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0">
    <w:name w:val="Body Text 2"/>
    <w:basedOn w:val="a"/>
    <w:link w:val="21"/>
    <w:rsid w:val="008E43DC"/>
    <w:pPr>
      <w:jc w:val="both"/>
    </w:pPr>
    <w:rPr>
      <w:b/>
      <w:szCs w:val="20"/>
    </w:rPr>
  </w:style>
  <w:style w:type="character" w:customStyle="1" w:styleId="21">
    <w:name w:val="Основной текст 2 Знак"/>
    <w:basedOn w:val="a0"/>
    <w:link w:val="20"/>
    <w:rsid w:val="008E43DC"/>
    <w:rPr>
      <w:b/>
      <w:sz w:val="24"/>
    </w:rPr>
  </w:style>
  <w:style w:type="paragraph" w:styleId="a7">
    <w:name w:val="List Paragraph"/>
    <w:basedOn w:val="a"/>
    <w:uiPriority w:val="34"/>
    <w:qFormat/>
    <w:rsid w:val="00EE612D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7D4634"/>
    <w:rPr>
      <w:b/>
      <w:sz w:val="28"/>
    </w:rPr>
  </w:style>
  <w:style w:type="paragraph" w:customStyle="1" w:styleId="Standard">
    <w:name w:val="Standard"/>
    <w:rsid w:val="00EE77F8"/>
    <w:pPr>
      <w:widowControl w:val="0"/>
      <w:suppressAutoHyphens/>
      <w:autoSpaceDN w:val="0"/>
      <w:textAlignment w:val="baseline"/>
    </w:pPr>
    <w:rPr>
      <w:rFonts w:eastAsia="Albany AMT" w:cs="Albany AMT"/>
      <w:kern w:val="3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751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7511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751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5117"/>
    <w:rPr>
      <w:sz w:val="24"/>
      <w:szCs w:val="24"/>
    </w:rPr>
  </w:style>
  <w:style w:type="paragraph" w:customStyle="1" w:styleId="3">
    <w:name w:val="Обычный3"/>
    <w:rsid w:val="00945DB0"/>
    <w:rPr>
      <w:sz w:val="28"/>
      <w:szCs w:val="28"/>
    </w:rPr>
  </w:style>
  <w:style w:type="character" w:customStyle="1" w:styleId="FontStyle15">
    <w:name w:val="Font Style15"/>
    <w:basedOn w:val="a0"/>
    <w:rsid w:val="009F3782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866AD9"/>
    <w:rPr>
      <w:rFonts w:ascii="Arial" w:hAnsi="Arial" w:cs="Arial"/>
      <w:sz w:val="28"/>
      <w:szCs w:val="28"/>
      <w:lang w:val="ru-RU" w:eastAsia="ru-RU" w:bidi="ar-SA"/>
    </w:rPr>
  </w:style>
  <w:style w:type="paragraph" w:styleId="ac">
    <w:name w:val="Title"/>
    <w:basedOn w:val="a"/>
    <w:link w:val="ad"/>
    <w:qFormat/>
    <w:rsid w:val="006042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6042FE"/>
    <w:rPr>
      <w:rFonts w:ascii="Arial" w:hAnsi="Arial" w:cs="Arial"/>
      <w:b/>
      <w:bCs/>
      <w:kern w:val="28"/>
      <w:sz w:val="32"/>
      <w:szCs w:val="32"/>
    </w:rPr>
  </w:style>
  <w:style w:type="character" w:customStyle="1" w:styleId="iceouttxt">
    <w:name w:val="iceouttxt"/>
    <w:basedOn w:val="a0"/>
    <w:rsid w:val="00E12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542148E3472946C72275FE6B104BA324F5DF0F7CC6948DE03087CA356787A6C81C993320C448FA2RAA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76FB31CD1BC4C47AEA138B865FC4B9B49A32E1A65D132101E0C8457C1F2C6CA0C1052277AA9BAEy4n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6A7CB-62F8-44F1-8BE2-977D24E4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20</Pages>
  <Words>7058</Words>
  <Characters>40237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My org</Company>
  <LinksUpToDate>false</LinksUpToDate>
  <CharactersWithSpaces>47201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creator>My Name</dc:creator>
  <cp:lastModifiedBy>Маргарита</cp:lastModifiedBy>
  <cp:revision>74</cp:revision>
  <cp:lastPrinted>2015-03-23T03:46:00Z</cp:lastPrinted>
  <dcterms:created xsi:type="dcterms:W3CDTF">2015-02-17T01:11:00Z</dcterms:created>
  <dcterms:modified xsi:type="dcterms:W3CDTF">2015-03-23T08:51:00Z</dcterms:modified>
</cp:coreProperties>
</file>